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0DA" w:rsidRDefault="005150D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5150DA" w:rsidRDefault="005150D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5150DA" w:rsidRDefault="005150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5150DA" w:rsidRDefault="005150DA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5150DA" w:rsidRDefault="005150DA">
      <w:pPr>
        <w:rPr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теории и организации управления</w:t>
      </w:r>
    </w:p>
    <w:p w:rsidR="005150DA" w:rsidRDefault="005150D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5150DA" w:rsidRDefault="005150D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150DA" w:rsidRDefault="005150D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5150DA" w:rsidRDefault="005150DA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5150DA" w:rsidRDefault="005150DA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856"/>
        </w:tabs>
        <w:jc w:val="center"/>
        <w:rPr>
          <w:rStyle w:val="FontStyle53"/>
          <w:bCs/>
          <w:sz w:val="28"/>
          <w:szCs w:val="28"/>
        </w:rPr>
      </w:pPr>
      <w:r>
        <w:rPr>
          <w:b/>
          <w:sz w:val="28"/>
          <w:szCs w:val="28"/>
        </w:rPr>
        <w:t>Проектная деятельность (факультатив)</w:t>
      </w:r>
    </w:p>
    <w:p w:rsidR="005150DA" w:rsidRDefault="005150DA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5150DA" w:rsidRDefault="005150DA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498" w:type="dxa"/>
        <w:tblInd w:w="426" w:type="dxa"/>
        <w:tblLook w:val="00A0" w:firstRow="1" w:lastRow="0" w:firstColumn="1" w:lastColumn="0" w:noHBand="0" w:noVBand="0"/>
      </w:tblPr>
      <w:tblGrid>
        <w:gridCol w:w="3646"/>
        <w:gridCol w:w="5852"/>
      </w:tblGrid>
      <w:tr w:rsidR="005150DA">
        <w:trPr>
          <w:trHeight w:val="409"/>
        </w:trPr>
        <w:tc>
          <w:tcPr>
            <w:tcW w:w="3646" w:type="dxa"/>
          </w:tcPr>
          <w:p w:rsidR="005150DA" w:rsidRDefault="005150DA">
            <w:pPr>
              <w:pStyle w:val="Style15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0DA" w:rsidRDefault="005150DA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38.03.05 Бизнес-информатика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</w:tc>
      </w:tr>
      <w:tr w:rsidR="005150DA">
        <w:trPr>
          <w:trHeight w:val="402"/>
        </w:trPr>
        <w:tc>
          <w:tcPr>
            <w:tcW w:w="3646" w:type="dxa"/>
          </w:tcPr>
          <w:p w:rsidR="005150DA" w:rsidRDefault="005150DA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50DA" w:rsidRDefault="005150DA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Информационные системы и технологии в бизнесе</w:t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</w:p>
        </w:tc>
      </w:tr>
      <w:tr w:rsidR="005150DA">
        <w:tc>
          <w:tcPr>
            <w:tcW w:w="3646" w:type="dxa"/>
          </w:tcPr>
          <w:p w:rsidR="005150DA" w:rsidRDefault="005150D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50DA" w:rsidRDefault="005150DA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150DA">
        <w:tc>
          <w:tcPr>
            <w:tcW w:w="3646" w:type="dxa"/>
          </w:tcPr>
          <w:p w:rsidR="005150DA" w:rsidRDefault="005150D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150DA" w:rsidRDefault="005150D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150DA" w:rsidRDefault="005150D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0DA" w:rsidRDefault="005150DA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150DA" w:rsidRDefault="005150DA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150DA" w:rsidRDefault="005150DA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150DA" w:rsidRDefault="005150D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150DA" w:rsidRDefault="005150DA">
      <w:pPr>
        <w:tabs>
          <w:tab w:val="left" w:pos="680"/>
          <w:tab w:val="left" w:pos="851"/>
        </w:tabs>
        <w:jc w:val="both"/>
        <w:rPr>
          <w:b/>
        </w:rPr>
      </w:pPr>
      <w:bookmarkStart w:id="0" w:name="_GoBack"/>
      <w:bookmarkEnd w:id="0"/>
      <w:r>
        <w:lastRenderedPageBreak/>
        <w:tab/>
        <w:t>Рабочая программа дисциплины «Проектная деятельность»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Бизнес-информатика.</w:t>
      </w:r>
    </w:p>
    <w:p w:rsidR="005150DA" w:rsidRDefault="005150DA">
      <w:pPr>
        <w:ind w:firstLine="709"/>
        <w:jc w:val="both"/>
      </w:pPr>
      <w:r>
        <w:t>Дисциплина относится к части «</w:t>
      </w:r>
      <w:proofErr w:type="spellStart"/>
      <w:r>
        <w:t>ФТД.Факультативные</w:t>
      </w:r>
      <w:proofErr w:type="spellEnd"/>
      <w:r>
        <w:t xml:space="preserve"> дисциплины» учебного плана.</w:t>
      </w:r>
    </w:p>
    <w:p w:rsidR="005150DA" w:rsidRDefault="005150DA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5150DA" w:rsidRDefault="005150DA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150DA" w:rsidRDefault="005150DA">
      <w:pPr>
        <w:ind w:firstLine="709"/>
        <w:jc w:val="both"/>
      </w:pPr>
    </w:p>
    <w:p w:rsidR="005150DA" w:rsidRDefault="005150DA">
      <w:pPr>
        <w:ind w:firstLine="709"/>
        <w:jc w:val="both"/>
      </w:pPr>
    </w:p>
    <w:p w:rsidR="005150DA" w:rsidRDefault="005150DA">
      <w:pPr>
        <w:jc w:val="both"/>
      </w:pPr>
    </w:p>
    <w:p w:rsidR="005150DA" w:rsidRDefault="005150DA">
      <w:pPr>
        <w:ind w:firstLine="709"/>
        <w:jc w:val="both"/>
      </w:pPr>
    </w:p>
    <w:p w:rsidR="005150DA" w:rsidRDefault="005150DA">
      <w:pPr>
        <w:ind w:firstLine="709"/>
        <w:jc w:val="both"/>
      </w:pPr>
    </w:p>
    <w:p w:rsidR="005150DA" w:rsidRDefault="005150DA">
      <w:pPr>
        <w:ind w:firstLine="709"/>
        <w:jc w:val="both"/>
      </w:pPr>
    </w:p>
    <w:p w:rsidR="005150DA" w:rsidRDefault="005150DA">
      <w:pPr>
        <w:jc w:val="both"/>
      </w:pPr>
    </w:p>
    <w:p w:rsidR="005150DA" w:rsidRDefault="005150DA"/>
    <w:p w:rsidR="005150DA" w:rsidRDefault="005150DA"/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ind w:firstLine="709"/>
        <w:jc w:val="both"/>
      </w:pPr>
    </w:p>
    <w:p w:rsidR="005150DA" w:rsidRDefault="005150DA">
      <w:pPr>
        <w:autoSpaceDE w:val="0"/>
        <w:autoSpaceDN w:val="0"/>
        <w:ind w:firstLine="709"/>
        <w:jc w:val="both"/>
      </w:pPr>
    </w:p>
    <w:p w:rsidR="005150DA" w:rsidRDefault="005150DA">
      <w:pPr>
        <w:autoSpaceDE w:val="0"/>
        <w:autoSpaceDN w:val="0"/>
        <w:jc w:val="both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numPr>
          <w:ilvl w:val="0"/>
          <w:numId w:val="1"/>
        </w:numPr>
        <w:tabs>
          <w:tab w:val="clear" w:pos="360"/>
          <w:tab w:val="num" w:pos="502"/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5150DA">
        <w:tc>
          <w:tcPr>
            <w:tcW w:w="2552" w:type="dxa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5150DA">
        <w:trPr>
          <w:trHeight w:val="41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DA" w:rsidRDefault="005150DA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</w:t>
            </w:r>
          </w:p>
          <w:p w:rsidR="005150DA" w:rsidRDefault="005150DA">
            <w: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</w:t>
            </w:r>
            <w:r>
              <w:rPr>
                <w:spacing w:val="-2"/>
              </w:rPr>
              <w:t xml:space="preserve"> </w:t>
            </w:r>
            <w:r>
              <w:t>ограничений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DA" w:rsidRDefault="005150DA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УК-2.1. Знает 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ограничения</w:t>
            </w:r>
          </w:p>
          <w:p w:rsidR="005150DA" w:rsidRDefault="005150DA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4111" w:type="dxa"/>
          </w:tcPr>
          <w:p w:rsidR="005150DA" w:rsidRDefault="005150DA">
            <w:pPr>
              <w:jc w:val="both"/>
            </w:pPr>
            <w:r>
              <w:t xml:space="preserve">Знать: </w:t>
            </w:r>
          </w:p>
          <w:p w:rsidR="005150DA" w:rsidRDefault="005150DA">
            <w:pPr>
              <w:jc w:val="both"/>
            </w:pPr>
            <w:r>
              <w:t xml:space="preserve">- характеристики и классификации проектов, методы определения целей, результатов проекта, показателей их достижения; </w:t>
            </w:r>
          </w:p>
          <w:p w:rsidR="005150DA" w:rsidRDefault="005150DA">
            <w:pPr>
              <w:jc w:val="both"/>
            </w:pPr>
            <w:r>
              <w:t>- понятие этапов жизненного цикла проекта и их характеристику;</w:t>
            </w:r>
          </w:p>
          <w:p w:rsidR="005150DA" w:rsidRDefault="005150DA">
            <w:pPr>
              <w:jc w:val="both"/>
            </w:pPr>
            <w:r>
              <w:t>- принципы оценки потребностей в</w:t>
            </w:r>
          </w:p>
          <w:p w:rsidR="005150DA" w:rsidRDefault="005150DA">
            <w:pPr>
              <w:jc w:val="both"/>
            </w:pPr>
            <w:r>
              <w:t>ресурсах и их группировки по видам</w:t>
            </w:r>
            <w:r>
              <w:rPr>
                <w:spacing w:val="-6"/>
              </w:rPr>
              <w:t>;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 xml:space="preserve">Уметь: 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>- устанавливать масштаб целей по этапам жизненного цикла проекта; анализировать сравнительную эффективность проектов;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>- осуществлять выбор способов получения желаемых результатов из альтернативных вариантов;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>- определять содержание работ проекта, проводить анализ осуществимости, объема работ, ресурсов;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 xml:space="preserve">Владеть: 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 xml:space="preserve"> - навыками анализа внешней и внутренней среды реализуемого проекта, декомпозиции цели,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>определения направлений и методов эффективного решения задач проекта;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>- методами оценки принципиальной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>реализуемости проекта с учетом основных ограничений технического, экологического, социального, финансового и другого характера.</w:t>
            </w:r>
          </w:p>
        </w:tc>
      </w:tr>
      <w:tr w:rsidR="005150DA">
        <w:trPr>
          <w:trHeight w:val="41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DA" w:rsidRDefault="005150DA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</w:t>
            </w:r>
          </w:p>
          <w:p w:rsidR="005150DA" w:rsidRDefault="005150DA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DA" w:rsidRDefault="005150DA">
            <w:pPr>
              <w:pStyle w:val="TableParagraph"/>
              <w:tabs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5150DA" w:rsidRDefault="005150DA">
            <w:pPr>
              <w:pStyle w:val="TableParagraph"/>
              <w:tabs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УК-3.2. Умеет устанавливать и поддерживать </w:t>
            </w:r>
            <w:r>
              <w:rPr>
                <w:spacing w:val="-1"/>
                <w:sz w:val="24"/>
                <w:szCs w:val="24"/>
              </w:rPr>
              <w:t xml:space="preserve">взаимодействие, </w:t>
            </w:r>
            <w:r>
              <w:rPr>
                <w:sz w:val="24"/>
                <w:szCs w:val="24"/>
              </w:rPr>
              <w:t>обеспечивающее успешную работу 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коллективе</w:t>
            </w:r>
          </w:p>
          <w:p w:rsidR="005150DA" w:rsidRDefault="005150DA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УК-3.3.</w:t>
            </w:r>
            <w:r>
              <w:rPr>
                <w:sz w:val="24"/>
                <w:szCs w:val="24"/>
              </w:rPr>
              <w:tab/>
              <w:t>Владеет навыками</w:t>
            </w:r>
            <w:r>
              <w:rPr>
                <w:sz w:val="24"/>
                <w:szCs w:val="24"/>
              </w:rPr>
              <w:tab/>
              <w:t xml:space="preserve">социального </w:t>
            </w:r>
            <w:r>
              <w:rPr>
                <w:sz w:val="24"/>
                <w:szCs w:val="24"/>
              </w:rPr>
              <w:lastRenderedPageBreak/>
              <w:t xml:space="preserve">взаимодействия </w:t>
            </w:r>
            <w:r>
              <w:rPr>
                <w:spacing w:val="-18"/>
                <w:sz w:val="24"/>
                <w:szCs w:val="24"/>
              </w:rPr>
              <w:t>в п</w:t>
            </w:r>
            <w:r>
              <w:rPr>
                <w:sz w:val="24"/>
                <w:szCs w:val="24"/>
              </w:rPr>
              <w:t>рофессиональной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4111" w:type="dxa"/>
          </w:tcPr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Знать: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- методы тайм-менеджмента, </w:t>
            </w:r>
            <w:proofErr w:type="spellStart"/>
            <w:r>
              <w:rPr>
                <w:bCs/>
              </w:rPr>
              <w:t>командообразования</w:t>
            </w:r>
            <w:proofErr w:type="spellEnd"/>
            <w:r>
              <w:rPr>
                <w:bCs/>
              </w:rPr>
              <w:t>, условия освоения новых ролей и функций в команде проекта на основе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саморазвития; 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- особенности мотивации, в том числе в проектной деятельности; 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сущность проектной деятельности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в рамках собственного развития и </w:t>
            </w:r>
            <w:r>
              <w:rPr>
                <w:bCs/>
              </w:rPr>
              <w:lastRenderedPageBreak/>
              <w:t xml:space="preserve">образования; 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методы соотнесения результатов проекта и первоначальных вложений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разрабатывать и использовать сетевой график, диаграмму предшествования, метод критического пути;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оптимизировать календарь работ, сокращать повторяющиеся операции, формировать резерв времени, в том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числе для актуализации знаний;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находить зависимости между уровнем образования и набором выполняемых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функций; 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- анализировать нестандартные проектные ситуации и выявлять требования к актуализации собственных профессиональных знаний и навыков; 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применять резерв времени как средство собственного развития и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повышения квалификации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навыками планирования, целеполагания, оценки и анализа временных ресурсов, разработки личной системы тайм-менеджмента;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навыками самостоятельного выполнения работ в рамках коллективной деятельности;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навыками профессионального и личностного саморазвитие в ходе реализации проекта;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навыками выстраивания дальнейших образовательных маршрутов и профессиональной карьеры</w:t>
            </w:r>
          </w:p>
        </w:tc>
      </w:tr>
    </w:tbl>
    <w:p w:rsidR="005150DA" w:rsidRDefault="005150DA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5150DA" w:rsidRDefault="005150DA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5150DA" w:rsidRDefault="005150DA">
      <w:pPr>
        <w:pStyle w:val="a3"/>
        <w:numPr>
          <w:ilvl w:val="0"/>
          <w:numId w:val="2"/>
        </w:numPr>
        <w:tabs>
          <w:tab w:val="clear" w:pos="360"/>
        </w:tabs>
        <w:ind w:left="0" w:firstLine="0"/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5150DA" w:rsidRDefault="005150DA" w:rsidP="00CA4895">
      <w:pPr>
        <w:ind w:firstLineChars="303" w:firstLine="727"/>
        <w:jc w:val="both"/>
      </w:pPr>
      <w:r>
        <w:t xml:space="preserve">Дисциплина относится к части </w:t>
      </w:r>
      <w:proofErr w:type="spellStart"/>
      <w:r>
        <w:t>ФТД.Факультативные</w:t>
      </w:r>
      <w:proofErr w:type="spellEnd"/>
      <w:r>
        <w:t xml:space="preserve"> дисциплины учебного плана.</w:t>
      </w:r>
    </w:p>
    <w:p w:rsidR="005150DA" w:rsidRDefault="005150DA" w:rsidP="00CA4895">
      <w:pPr>
        <w:ind w:right="1" w:firstLineChars="303" w:firstLine="727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5150DA" w:rsidRDefault="005150DA" w:rsidP="00CA4895">
      <w:pPr>
        <w:ind w:firstLineChars="303" w:firstLine="727"/>
        <w:jc w:val="both"/>
        <w:rPr>
          <w:color w:val="FF0000"/>
        </w:rPr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организационно-управленческий, проектный.</w:t>
      </w:r>
    </w:p>
    <w:p w:rsidR="005150DA" w:rsidRDefault="005150DA">
      <w:pPr>
        <w:pStyle w:val="3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Дисциплина находится в логической и содержательно-методической взаимосвязи с другими частями ОПОП.</w:t>
      </w:r>
    </w:p>
    <w:p w:rsidR="005150DA" w:rsidRDefault="005150DA">
      <w:pPr>
        <w:pStyle w:val="3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tbl>
      <w:tblPr>
        <w:tblW w:w="10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2392"/>
        <w:gridCol w:w="3551"/>
        <w:gridCol w:w="2832"/>
      </w:tblGrid>
      <w:tr w:rsidR="005150DA">
        <w:tc>
          <w:tcPr>
            <w:tcW w:w="1565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Код компетенции</w:t>
            </w:r>
          </w:p>
        </w:tc>
        <w:tc>
          <w:tcPr>
            <w:tcW w:w="2392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Предшествующие дисциплины</w:t>
            </w:r>
          </w:p>
        </w:tc>
        <w:tc>
          <w:tcPr>
            <w:tcW w:w="3551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Параллельно осваиваемые</w:t>
            </w:r>
          </w:p>
        </w:tc>
        <w:tc>
          <w:tcPr>
            <w:tcW w:w="2832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Последующие дисциплины</w:t>
            </w:r>
          </w:p>
        </w:tc>
      </w:tr>
      <w:tr w:rsidR="005150DA">
        <w:tc>
          <w:tcPr>
            <w:tcW w:w="1565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УК-2</w:t>
            </w:r>
          </w:p>
        </w:tc>
        <w:tc>
          <w:tcPr>
            <w:tcW w:w="2392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Математика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Основы права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Основы проектной деятельности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Ознакомительная практика</w:t>
            </w:r>
          </w:p>
        </w:tc>
        <w:tc>
          <w:tcPr>
            <w:tcW w:w="3551" w:type="dxa"/>
          </w:tcPr>
          <w:p w:rsidR="005150DA" w:rsidRDefault="005150DA">
            <w:pPr>
              <w:suppressAutoHyphens/>
              <w:spacing w:line="216" w:lineRule="auto"/>
              <w:jc w:val="center"/>
            </w:pPr>
            <w:r>
              <w:t>-</w:t>
            </w:r>
          </w:p>
        </w:tc>
        <w:tc>
          <w:tcPr>
            <w:tcW w:w="2832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Анализ, совершенствование и управление бизнес-процессами</w:t>
            </w:r>
          </w:p>
          <w:p w:rsidR="005150DA" w:rsidRDefault="005150DA">
            <w:pPr>
              <w:jc w:val="both"/>
            </w:pPr>
            <w:r>
              <w:t xml:space="preserve">Технологическая (проектно-технологическая) практика </w:t>
            </w:r>
          </w:p>
          <w:p w:rsidR="005150DA" w:rsidRDefault="005150DA">
            <w:pPr>
              <w:jc w:val="both"/>
            </w:pPr>
            <w:r>
              <w:t>Преддипломная практика</w:t>
            </w:r>
          </w:p>
          <w:p w:rsidR="005150DA" w:rsidRDefault="005150DA">
            <w:pPr>
              <w:suppressAutoHyphens/>
              <w:spacing w:line="216" w:lineRule="auto"/>
              <w:jc w:val="both"/>
              <w:rPr>
                <w:highlight w:val="yellow"/>
              </w:rPr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5150DA">
        <w:tc>
          <w:tcPr>
            <w:tcW w:w="1565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УК-3</w:t>
            </w:r>
          </w:p>
        </w:tc>
        <w:tc>
          <w:tcPr>
            <w:tcW w:w="2392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Социология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Психология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Теория менеджмента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Основы проектной деятельности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Ознакомительная практика</w:t>
            </w:r>
          </w:p>
        </w:tc>
        <w:tc>
          <w:tcPr>
            <w:tcW w:w="3551" w:type="dxa"/>
          </w:tcPr>
          <w:p w:rsidR="005150DA" w:rsidRDefault="005150DA">
            <w:pPr>
              <w:suppressAutoHyphens/>
              <w:spacing w:line="216" w:lineRule="auto"/>
              <w:jc w:val="center"/>
            </w:pPr>
            <w:r>
              <w:t>-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</w:p>
        </w:tc>
        <w:tc>
          <w:tcPr>
            <w:tcW w:w="2832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Тренинг делового общения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Профессиональная этика</w:t>
            </w:r>
          </w:p>
          <w:p w:rsidR="005150DA" w:rsidRDefault="005150DA">
            <w:pPr>
              <w:jc w:val="both"/>
            </w:pPr>
            <w:r>
              <w:t xml:space="preserve">Технологическая (проектно-технологическая) практика </w:t>
            </w:r>
          </w:p>
          <w:p w:rsidR="005150DA" w:rsidRDefault="005150DA">
            <w:pPr>
              <w:jc w:val="both"/>
            </w:pPr>
            <w:r>
              <w:t>Преддипломная практика</w:t>
            </w:r>
          </w:p>
          <w:p w:rsidR="005150DA" w:rsidRDefault="005150DA">
            <w:pPr>
              <w:suppressAutoHyphens/>
              <w:spacing w:line="216" w:lineRule="auto"/>
              <w:jc w:val="both"/>
              <w:rPr>
                <w:highlight w:val="yellow"/>
              </w:rPr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5150DA" w:rsidRDefault="005150DA">
      <w:pPr>
        <w:suppressAutoHyphens/>
        <w:ind w:firstLine="709"/>
        <w:jc w:val="both"/>
        <w:rPr>
          <w:highlight w:val="yellow"/>
        </w:rPr>
      </w:pPr>
    </w:p>
    <w:p w:rsidR="005150DA" w:rsidRDefault="005150DA">
      <w:pPr>
        <w:suppressAutoHyphens/>
        <w:ind w:firstLine="709"/>
        <w:jc w:val="both"/>
      </w:pPr>
      <w:r>
        <w:t xml:space="preserve">Дисциплина в рамках воспитательной работы направлена на формирование у обучающихся и воспитания чувства ответственности 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ответственности за выполнение учебно-производственных заданий. </w:t>
      </w:r>
    </w:p>
    <w:p w:rsidR="005150DA" w:rsidRDefault="005150DA">
      <w:pPr>
        <w:ind w:firstLine="567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5150DA" w:rsidRDefault="005150DA">
      <w:pPr>
        <w:suppressAutoHyphens/>
        <w:ind w:firstLine="709"/>
        <w:jc w:val="both"/>
        <w:rPr>
          <w:highlight w:val="yellow"/>
        </w:rPr>
      </w:pPr>
    </w:p>
    <w:p w:rsidR="005150DA" w:rsidRDefault="005150DA">
      <w:pPr>
        <w:suppressAutoHyphens/>
        <w:ind w:firstLine="709"/>
        <w:jc w:val="both"/>
        <w:rPr>
          <w:highlight w:val="yellow"/>
        </w:rPr>
      </w:pPr>
    </w:p>
    <w:p w:rsidR="005150DA" w:rsidRDefault="005150DA">
      <w:pPr>
        <w:suppressAutoHyphens/>
        <w:ind w:firstLine="709"/>
        <w:jc w:val="both"/>
        <w:rPr>
          <w:highlight w:val="yellow"/>
        </w:rPr>
      </w:pPr>
    </w:p>
    <w:p w:rsidR="005150DA" w:rsidRDefault="005150DA">
      <w:pPr>
        <w:suppressAutoHyphens/>
        <w:ind w:firstLine="709"/>
        <w:jc w:val="both"/>
        <w:rPr>
          <w:highlight w:val="yellow"/>
        </w:rPr>
      </w:pPr>
    </w:p>
    <w:p w:rsidR="005150DA" w:rsidRDefault="005150DA">
      <w:pPr>
        <w:suppressAutoHyphens/>
        <w:ind w:firstLine="709"/>
        <w:jc w:val="both"/>
        <w:rPr>
          <w:highlight w:val="yellow"/>
        </w:rPr>
      </w:pPr>
    </w:p>
    <w:p w:rsidR="005150DA" w:rsidRDefault="005150DA">
      <w:pPr>
        <w:suppressAutoHyphens/>
        <w:ind w:firstLine="709"/>
        <w:jc w:val="both"/>
        <w:rPr>
          <w:highlight w:val="yellow"/>
        </w:rPr>
      </w:pPr>
    </w:p>
    <w:p w:rsidR="005150DA" w:rsidRDefault="005150DA">
      <w:pPr>
        <w:suppressAutoHyphens/>
        <w:ind w:firstLine="709"/>
        <w:jc w:val="both"/>
        <w:rPr>
          <w:highlight w:val="yellow"/>
        </w:rPr>
      </w:pPr>
    </w:p>
    <w:p w:rsidR="005150DA" w:rsidRDefault="005150DA">
      <w:pPr>
        <w:pStyle w:val="a3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lastRenderedPageBreak/>
        <w:t>Объем дисциплины</w:t>
      </w:r>
    </w:p>
    <w:p w:rsidR="005150DA" w:rsidRDefault="005150DA">
      <w:pPr>
        <w:pStyle w:val="a3"/>
        <w:ind w:left="360"/>
        <w:jc w:val="both"/>
        <w:rPr>
          <w:b/>
          <w:i/>
        </w:rPr>
      </w:pPr>
    </w:p>
    <w:p w:rsidR="005150DA" w:rsidRDefault="005150DA">
      <w:pPr>
        <w:pStyle w:val="a3"/>
        <w:ind w:left="360"/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5150DA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5150DA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5150DA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1/36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lang w:val="en-US"/>
              </w:rPr>
            </w:pPr>
            <w:r>
              <w:t>1/36</w:t>
            </w:r>
          </w:p>
        </w:tc>
      </w:tr>
      <w:tr w:rsidR="005150DA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5150DA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</w:p>
        </w:tc>
      </w:tr>
      <w:tr w:rsidR="005150DA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-</w:t>
            </w:r>
          </w:p>
        </w:tc>
      </w:tr>
      <w:tr w:rsidR="005150DA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16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8</w:t>
            </w:r>
          </w:p>
        </w:tc>
      </w:tr>
      <w:tr w:rsidR="005150DA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-</w:t>
            </w:r>
          </w:p>
        </w:tc>
      </w:tr>
      <w:tr w:rsidR="005150DA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150DA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150DA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t xml:space="preserve">Промежуточная аттестация: 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2 (2/0)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2 (2/0)</w:t>
            </w:r>
          </w:p>
        </w:tc>
      </w:tr>
      <w:tr w:rsidR="005150DA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26</w:t>
            </w:r>
          </w:p>
        </w:tc>
      </w:tr>
    </w:tbl>
    <w:p w:rsidR="005150DA" w:rsidRDefault="005150DA">
      <w:pPr>
        <w:pStyle w:val="a3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5150DA" w:rsidRDefault="005150DA">
      <w:pPr>
        <w:pStyle w:val="a3"/>
        <w:ind w:left="502"/>
        <w:jc w:val="both"/>
        <w:rPr>
          <w:b/>
          <w:i/>
        </w:rPr>
      </w:pPr>
    </w:p>
    <w:p w:rsidR="005150DA" w:rsidRDefault="005150DA">
      <w:pPr>
        <w:pStyle w:val="a3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5150DA" w:rsidRDefault="005150DA">
      <w:pPr>
        <w:pStyle w:val="a3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5150DA" w:rsidRDefault="005150DA">
      <w:pPr>
        <w:pStyle w:val="a3"/>
        <w:ind w:left="1724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9"/>
        <w:gridCol w:w="3582"/>
        <w:gridCol w:w="1164"/>
        <w:gridCol w:w="1028"/>
        <w:gridCol w:w="837"/>
        <w:gridCol w:w="2142"/>
        <w:gridCol w:w="7"/>
      </w:tblGrid>
      <w:tr w:rsidR="005150DA">
        <w:trPr>
          <w:gridAfter w:val="1"/>
          <w:wAfter w:w="7" w:type="dxa"/>
        </w:trPr>
        <w:tc>
          <w:tcPr>
            <w:tcW w:w="919" w:type="dxa"/>
            <w:vMerge w:val="restart"/>
          </w:tcPr>
          <w:p w:rsidR="005150DA" w:rsidRDefault="005150DA">
            <w:pPr>
              <w:jc w:val="center"/>
              <w:rPr>
                <w:b/>
              </w:rPr>
            </w:pPr>
          </w:p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582" w:type="dxa"/>
            <w:vMerge w:val="restart"/>
          </w:tcPr>
          <w:p w:rsidR="005150DA" w:rsidRDefault="005150DA">
            <w:pPr>
              <w:jc w:val="center"/>
              <w:rPr>
                <w:b/>
              </w:rPr>
            </w:pPr>
          </w:p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71" w:type="dxa"/>
            <w:gridSpan w:val="4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  <w:vMerge/>
          </w:tcPr>
          <w:p w:rsidR="005150DA" w:rsidRDefault="005150DA">
            <w:pPr>
              <w:jc w:val="center"/>
              <w:rPr>
                <w:b/>
              </w:rPr>
            </w:pPr>
          </w:p>
        </w:tc>
        <w:tc>
          <w:tcPr>
            <w:tcW w:w="3582" w:type="dxa"/>
            <w:vMerge/>
          </w:tcPr>
          <w:p w:rsidR="005150DA" w:rsidRDefault="005150DA">
            <w:pPr>
              <w:jc w:val="center"/>
              <w:rPr>
                <w:b/>
              </w:rPr>
            </w:pPr>
          </w:p>
        </w:tc>
        <w:tc>
          <w:tcPr>
            <w:tcW w:w="3029" w:type="dxa"/>
            <w:gridSpan w:val="3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  <w:vMerge/>
          </w:tcPr>
          <w:p w:rsidR="005150DA" w:rsidRDefault="005150DA">
            <w:pPr>
              <w:jc w:val="both"/>
            </w:pPr>
          </w:p>
        </w:tc>
        <w:tc>
          <w:tcPr>
            <w:tcW w:w="3582" w:type="dxa"/>
            <w:vMerge/>
          </w:tcPr>
          <w:p w:rsidR="005150DA" w:rsidRDefault="005150DA">
            <w:pPr>
              <w:jc w:val="both"/>
            </w:pPr>
          </w:p>
        </w:tc>
        <w:tc>
          <w:tcPr>
            <w:tcW w:w="1164" w:type="dxa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28" w:type="dxa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7" w:type="dxa"/>
          </w:tcPr>
          <w:p w:rsidR="005150DA" w:rsidRDefault="005150DA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5150DA" w:rsidRDefault="005150DA">
            <w:pPr>
              <w:jc w:val="both"/>
            </w:pPr>
          </w:p>
        </w:tc>
      </w:tr>
      <w:tr w:rsidR="005150DA">
        <w:tc>
          <w:tcPr>
            <w:tcW w:w="9679" w:type="dxa"/>
            <w:gridSpan w:val="7"/>
          </w:tcPr>
          <w:p w:rsidR="005150DA" w:rsidRDefault="005150DA">
            <w:pPr>
              <w:jc w:val="center"/>
            </w:pPr>
            <w:r>
              <w:t>5 семестр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  <w:bookmarkStart w:id="1" w:name="_Hlk69566711"/>
          </w:p>
        </w:tc>
        <w:tc>
          <w:tcPr>
            <w:tcW w:w="3582" w:type="dxa"/>
          </w:tcPr>
          <w:p w:rsidR="005150DA" w:rsidRDefault="005150D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Введение в курс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1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Наша команда и бизнес-идея 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1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1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Целевая группа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2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2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рабочего процесса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2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2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Маркетинговое планирование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2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2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Устойчивое развитие 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1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1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pStyle w:val="TableParagraph"/>
              <w:ind w:right="6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Технико-экономическое обоснование проекта, включая финансовые инструменты и показатели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4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6</w:t>
            </w:r>
          </w:p>
        </w:tc>
      </w:tr>
      <w:tr w:rsidR="005150DA">
        <w:trPr>
          <w:gridAfter w:val="1"/>
          <w:wAfter w:w="7" w:type="dxa"/>
          <w:trHeight w:val="603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Бизнес-план команды и презентация проекта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3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4</w:t>
            </w:r>
          </w:p>
        </w:tc>
      </w:tr>
      <w:bookmarkEnd w:id="1"/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4"/>
              </w:numPr>
              <w:ind w:left="0"/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Итого 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16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18</w:t>
            </w:r>
          </w:p>
        </w:tc>
      </w:tr>
    </w:tbl>
    <w:p w:rsidR="005150DA" w:rsidRDefault="005150DA">
      <w:pPr>
        <w:autoSpaceDE w:val="0"/>
        <w:autoSpaceDN w:val="0"/>
        <w:ind w:left="360"/>
        <w:jc w:val="both"/>
      </w:pPr>
    </w:p>
    <w:p w:rsidR="005150DA" w:rsidRDefault="005150DA">
      <w:pPr>
        <w:pStyle w:val="a3"/>
        <w:numPr>
          <w:ilvl w:val="2"/>
          <w:numId w:val="5"/>
        </w:numPr>
        <w:jc w:val="both"/>
        <w:rPr>
          <w:b/>
          <w:color w:val="000000"/>
        </w:rPr>
      </w:pPr>
      <w:r>
        <w:rPr>
          <w:b/>
          <w:color w:val="000000"/>
        </w:rPr>
        <w:lastRenderedPageBreak/>
        <w:t>Очно-заочная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3607"/>
        <w:gridCol w:w="1173"/>
        <w:gridCol w:w="1035"/>
        <w:gridCol w:w="838"/>
        <w:gridCol w:w="2142"/>
        <w:gridCol w:w="7"/>
      </w:tblGrid>
      <w:tr w:rsidR="005150DA">
        <w:trPr>
          <w:gridAfter w:val="1"/>
          <w:wAfter w:w="7" w:type="dxa"/>
        </w:trPr>
        <w:tc>
          <w:tcPr>
            <w:tcW w:w="924" w:type="dxa"/>
            <w:vMerge w:val="restart"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</w:p>
          <w:p w:rsidR="005150DA" w:rsidRDefault="005150D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3607" w:type="dxa"/>
            <w:vMerge w:val="restart"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</w:p>
          <w:p w:rsidR="005150DA" w:rsidRDefault="005150D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Виды учебной работы (в часах)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  <w:vMerge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607" w:type="dxa"/>
            <w:vMerge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46" w:type="dxa"/>
            <w:gridSpan w:val="3"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Самостоятельная работа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  <w:vMerge/>
          </w:tcPr>
          <w:p w:rsidR="005150DA" w:rsidRDefault="005150DA">
            <w:pPr>
              <w:jc w:val="both"/>
              <w:rPr>
                <w:color w:val="000000"/>
              </w:rPr>
            </w:pPr>
          </w:p>
        </w:tc>
        <w:tc>
          <w:tcPr>
            <w:tcW w:w="3607" w:type="dxa"/>
            <w:vMerge/>
          </w:tcPr>
          <w:p w:rsidR="005150DA" w:rsidRDefault="005150DA">
            <w:pPr>
              <w:jc w:val="both"/>
              <w:rPr>
                <w:color w:val="000000"/>
              </w:rPr>
            </w:pP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ЛЗ</w:t>
            </w: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ПЗ</w:t>
            </w:r>
          </w:p>
        </w:tc>
        <w:tc>
          <w:tcPr>
            <w:tcW w:w="838" w:type="dxa"/>
          </w:tcPr>
          <w:p w:rsidR="005150DA" w:rsidRDefault="005150DA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5150DA" w:rsidRDefault="005150DA">
            <w:pPr>
              <w:jc w:val="both"/>
              <w:rPr>
                <w:color w:val="000000"/>
              </w:rPr>
            </w:pPr>
          </w:p>
        </w:tc>
      </w:tr>
      <w:tr w:rsidR="005150DA">
        <w:tc>
          <w:tcPr>
            <w:tcW w:w="9726" w:type="dxa"/>
            <w:gridSpan w:val="7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t>5 семестр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numPr>
                <w:ilvl w:val="0"/>
                <w:numId w:val="4"/>
              </w:numPr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607" w:type="dxa"/>
          </w:tcPr>
          <w:p w:rsidR="005150DA" w:rsidRDefault="005150D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Введение в курс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607" w:type="dxa"/>
          </w:tcPr>
          <w:p w:rsidR="005150DA" w:rsidRDefault="005150DA">
            <w:pPr>
              <w:pStyle w:val="TableParagrap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Наша команда и бизнес-идея 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607" w:type="dxa"/>
          </w:tcPr>
          <w:p w:rsidR="005150DA" w:rsidRDefault="005150DA">
            <w:pPr>
              <w:pStyle w:val="TableParagrap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Целевая группа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607" w:type="dxa"/>
          </w:tcPr>
          <w:p w:rsidR="005150DA" w:rsidRDefault="005150DA">
            <w:pPr>
              <w:pStyle w:val="TableParagraph"/>
              <w:rPr>
                <w:color w:val="000000"/>
              </w:rPr>
            </w:pPr>
            <w:r>
              <w:rPr>
                <w:sz w:val="24"/>
                <w:szCs w:val="24"/>
              </w:rPr>
              <w:t>Планирование рабочего процесса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607" w:type="dxa"/>
          </w:tcPr>
          <w:p w:rsidR="005150DA" w:rsidRDefault="005150DA">
            <w:pPr>
              <w:pStyle w:val="TableParagraph"/>
              <w:rPr>
                <w:color w:val="000000"/>
              </w:rPr>
            </w:pPr>
            <w:r>
              <w:rPr>
                <w:sz w:val="24"/>
                <w:szCs w:val="24"/>
              </w:rPr>
              <w:t>Маркетинговое планирование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3607" w:type="dxa"/>
          </w:tcPr>
          <w:p w:rsidR="005150DA" w:rsidRDefault="005150DA">
            <w:pPr>
              <w:pStyle w:val="TableParagraph"/>
              <w:rPr>
                <w:color w:val="000000"/>
              </w:rPr>
            </w:pPr>
            <w:r>
              <w:rPr>
                <w:sz w:val="24"/>
                <w:szCs w:val="24"/>
              </w:rPr>
              <w:t xml:space="preserve">Устойчивое развитие 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3607" w:type="dxa"/>
          </w:tcPr>
          <w:p w:rsidR="005150DA" w:rsidRDefault="005150DA">
            <w:pPr>
              <w:pStyle w:val="TableParagraph"/>
              <w:ind w:right="676"/>
              <w:rPr>
                <w:color w:val="000000"/>
              </w:rPr>
            </w:pPr>
            <w:r>
              <w:rPr>
                <w:sz w:val="24"/>
                <w:szCs w:val="24"/>
              </w:rPr>
              <w:t>Технико-экономическое обоснование проекта, включая финансовые инструменты и показатели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3607" w:type="dxa"/>
          </w:tcPr>
          <w:p w:rsidR="005150DA" w:rsidRDefault="005150DA">
            <w:pPr>
              <w:pStyle w:val="1"/>
              <w:spacing w:after="0" w:line="240" w:lineRule="auto"/>
              <w:ind w:left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Бизнес-план команды и презентация проекта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</w:p>
        </w:tc>
        <w:tc>
          <w:tcPr>
            <w:tcW w:w="3607" w:type="dxa"/>
          </w:tcPr>
          <w:p w:rsidR="005150DA" w:rsidRDefault="005150DA">
            <w:pPr>
              <w:pStyle w:val="1"/>
              <w:spacing w:after="0" w:line="240" w:lineRule="auto"/>
              <w:ind w:left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</w:tr>
    </w:tbl>
    <w:p w:rsidR="005150DA" w:rsidRDefault="005150DA">
      <w:pPr>
        <w:autoSpaceDE w:val="0"/>
        <w:autoSpaceDN w:val="0"/>
        <w:ind w:left="360"/>
        <w:jc w:val="both"/>
        <w:rPr>
          <w:b/>
          <w:i/>
        </w:rPr>
      </w:pPr>
    </w:p>
    <w:p w:rsidR="005150DA" w:rsidRDefault="005150DA">
      <w:pPr>
        <w:numPr>
          <w:ilvl w:val="1"/>
          <w:numId w:val="6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5150DA" w:rsidRDefault="005150DA">
      <w:pPr>
        <w:autoSpaceDE w:val="0"/>
        <w:autoSpaceDN w:val="0"/>
        <w:ind w:left="1440"/>
        <w:jc w:val="center"/>
        <w:rPr>
          <w:b/>
        </w:rPr>
      </w:pPr>
    </w:p>
    <w:p w:rsidR="005150DA" w:rsidRDefault="005150DA">
      <w:pPr>
        <w:autoSpaceDE w:val="0"/>
        <w:autoSpaceDN w:val="0"/>
        <w:rPr>
          <w:b/>
        </w:rPr>
      </w:pPr>
      <w:r>
        <w:rPr>
          <w:b/>
        </w:rPr>
        <w:t>4.2.1. Содержание практических занятий</w:t>
      </w:r>
    </w:p>
    <w:p w:rsidR="005150DA" w:rsidRDefault="005150DA">
      <w:pPr>
        <w:autoSpaceDE w:val="0"/>
        <w:autoSpaceDN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5"/>
        <w:gridCol w:w="2571"/>
        <w:gridCol w:w="6293"/>
      </w:tblGrid>
      <w:tr w:rsidR="005150DA">
        <w:tc>
          <w:tcPr>
            <w:tcW w:w="815" w:type="dxa"/>
          </w:tcPr>
          <w:p w:rsidR="005150DA" w:rsidRDefault="005150DA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71" w:type="dxa"/>
          </w:tcPr>
          <w:p w:rsidR="005150DA" w:rsidRDefault="005150DA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293" w:type="dxa"/>
          </w:tcPr>
          <w:p w:rsidR="005150DA" w:rsidRDefault="005150DA">
            <w:pPr>
              <w:spacing w:line="216" w:lineRule="auto"/>
              <w:ind w:left="40"/>
              <w:jc w:val="center"/>
              <w:rPr>
                <w:b/>
              </w:rPr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spacing w:line="216" w:lineRule="auto"/>
              <w:ind w:left="0"/>
            </w:pPr>
            <w:bookmarkStart w:id="2" w:name="_Hlk69382896"/>
            <w:r>
              <w:t>1.</w:t>
            </w:r>
          </w:p>
        </w:tc>
        <w:tc>
          <w:tcPr>
            <w:tcW w:w="2571" w:type="dxa"/>
          </w:tcPr>
          <w:p w:rsidR="005150DA" w:rsidRDefault="005150DA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Введение в курс</w:t>
            </w:r>
          </w:p>
        </w:tc>
        <w:tc>
          <w:tcPr>
            <w:tcW w:w="6293" w:type="dxa"/>
          </w:tcPr>
          <w:p w:rsidR="005150DA" w:rsidRDefault="005150DA">
            <w:pPr>
              <w:pStyle w:val="a5"/>
              <w:spacing w:after="0" w:line="216" w:lineRule="auto"/>
              <w:ind w:left="40"/>
              <w:jc w:val="both"/>
              <w:rPr>
                <w:lang w:val="ru-RU"/>
              </w:rPr>
            </w:pPr>
            <w:r>
              <w:rPr>
                <w:lang w:val="ru-RU"/>
              </w:rPr>
              <w:t>Общее представление о проекте, основные разделы, правила написания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spacing w:line="216" w:lineRule="auto"/>
              <w:ind w:left="0"/>
            </w:pPr>
            <w:r>
              <w:t>2.</w:t>
            </w:r>
          </w:p>
        </w:tc>
        <w:tc>
          <w:tcPr>
            <w:tcW w:w="2571" w:type="dxa"/>
          </w:tcPr>
          <w:p w:rsidR="005150DA" w:rsidRDefault="005150DA">
            <w:pPr>
              <w:spacing w:line="216" w:lineRule="auto"/>
              <w:jc w:val="both"/>
            </w:pPr>
            <w:r>
              <w:t xml:space="preserve">Наша команда и бизнес-идея </w:t>
            </w:r>
          </w:p>
        </w:tc>
        <w:tc>
          <w:tcPr>
            <w:tcW w:w="6293" w:type="dxa"/>
          </w:tcPr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>В рамках данного модуля командам (2 чел.) предстоит определиться с названием команды, распределить функциональные обязанности, договориться о системе принятия решений и контроле за их реализацией, осмыслить наиболее выигрышные деловые и личностные качества каждого, укрепиться как единая, слаженно работающая команда.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 xml:space="preserve">Приведите сильные стороны каждого из членов команды, значимые для предпринимательской деятельности (не менее 3-х четко сформулированных качеств каждого из участников, которые могут быть применены в ходе реализации проекта) и аргументируйте их. 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 xml:space="preserve">Определите четко роли каждого из участников в проекте (бизнесе). 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>В этом модуле предъявляется, также, бизнес-идея (в составе бизнес- концепции) и общая логика ее развития (в бизнес-плане).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 xml:space="preserve">Покажите, каким образом вашей команде удалось выйти на конкретную бизнес-идею, какие способы (методы, механизмы) генерирования идей вы знаете (три и более) и как был осуществлен выбор конкретной идеи. Обоснуйте </w:t>
            </w:r>
            <w:r>
              <w:lastRenderedPageBreak/>
              <w:t>свой выбор конкретного способа «выхода» на идею.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>Предстоит разработать бизнес-концепцию, демонстрирующую полное понимание участниками собственного проекта и ясную бизнес-стратегию у самих предпринимателей - от проработки бизнес-идеи и цели проекта, анализа целевой аудитории и конкурентов, до маркетинговой стратегии и бизнес-модели.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>Как можно более точно и полно опишите продукт или услугу – их качественные характеристики, очевидную полезность (выгоду) для потребителя, не менее 3-х особенностей продукта (услуги).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>Чем конкретно будет интересен и привлекателен предлагаемый товар (услуга)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>клиенту. Каково практическое использование продукта / услуги для клиента?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>Постарайтесь показать уникальность (оригинальность, креативность) предлагаемой бизнес-идеи. Обоснуйте наличие и перспективность рынка, на который будет выводится товар (услуга).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 xml:space="preserve">Постарайтесь четко сформулировать не менее 3-х ключевых факторов успеха команды, которые могут быть применены в ходе реализации проекта. 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numPr>
                <w:ilvl w:val="0"/>
                <w:numId w:val="7"/>
              </w:numPr>
              <w:spacing w:line="216" w:lineRule="auto"/>
              <w:ind w:left="0"/>
              <w:jc w:val="both"/>
            </w:pPr>
            <w:r>
              <w:lastRenderedPageBreak/>
              <w:t>3.</w:t>
            </w:r>
          </w:p>
        </w:tc>
        <w:tc>
          <w:tcPr>
            <w:tcW w:w="2571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bCs/>
              </w:rPr>
            </w:pPr>
            <w:r>
              <w:t>Целевая группа</w:t>
            </w:r>
          </w:p>
        </w:tc>
        <w:tc>
          <w:tcPr>
            <w:tcW w:w="6293" w:type="dxa"/>
          </w:tcPr>
          <w:p w:rsidR="005150DA" w:rsidRDefault="005150DA">
            <w:pPr>
              <w:pStyle w:val="a7"/>
              <w:spacing w:line="216" w:lineRule="auto"/>
              <w:ind w:left="4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Команды определяют и детально описывают целевые группы (приводятся качественное характеристики), на которые будет нацелен продукт/услуга компании. Должны быть представлены основные характеристики типичного клиента (портрет), причем такие, которые включены бизнес-концепцию.</w:t>
            </w:r>
          </w:p>
          <w:p w:rsidR="005150DA" w:rsidRDefault="005150DA">
            <w:pPr>
              <w:pStyle w:val="a7"/>
              <w:spacing w:after="0" w:line="216" w:lineRule="auto"/>
              <w:ind w:left="4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Команда должна, с использованием методов и инструментов, максимально точно и достоверно оценить размер всей целевой группы, на которую нацелен производимый компанией продукт/услуга. Также, необходимо оценить размер прогнозируемой доли от общей величины целевой группы, которую планирует занять компания в процессе своей деятельности.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numPr>
                <w:ilvl w:val="0"/>
                <w:numId w:val="7"/>
              </w:numPr>
              <w:spacing w:line="216" w:lineRule="auto"/>
              <w:ind w:left="0"/>
              <w:jc w:val="both"/>
            </w:pPr>
            <w:r>
              <w:t>4.</w:t>
            </w:r>
          </w:p>
        </w:tc>
        <w:tc>
          <w:tcPr>
            <w:tcW w:w="2571" w:type="dxa"/>
          </w:tcPr>
          <w:p w:rsidR="005150DA" w:rsidRDefault="005150DA">
            <w:pPr>
              <w:spacing w:line="216" w:lineRule="auto"/>
              <w:jc w:val="both"/>
            </w:pPr>
            <w:r>
              <w:t>Планирование рабочего процесса</w:t>
            </w:r>
          </w:p>
        </w:tc>
        <w:tc>
          <w:tcPr>
            <w:tcW w:w="6293" w:type="dxa"/>
          </w:tcPr>
          <w:p w:rsidR="005150DA" w:rsidRDefault="005150DA">
            <w:pPr>
              <w:spacing w:line="216" w:lineRule="auto"/>
              <w:ind w:left="40"/>
              <w:jc w:val="both"/>
              <w:rPr>
                <w:bCs/>
              </w:rPr>
            </w:pPr>
            <w:r>
              <w:rPr>
                <w:bCs/>
              </w:rPr>
              <w:t xml:space="preserve">Этот модуль направлен на визуализацию бизнес-процессов. </w:t>
            </w:r>
          </w:p>
          <w:p w:rsidR="005150DA" w:rsidRDefault="005150DA">
            <w:pPr>
              <w:spacing w:line="216" w:lineRule="auto"/>
              <w:ind w:left="40"/>
              <w:jc w:val="both"/>
              <w:rPr>
                <w:bCs/>
              </w:rPr>
            </w:pPr>
            <w:r>
              <w:rPr>
                <w:bCs/>
              </w:rPr>
              <w:t>В числе прочего, должны быть представлены описание производственного процесса, или схема предоставления соответствующей услуги.</w:t>
            </w:r>
          </w:p>
          <w:p w:rsidR="005150DA" w:rsidRDefault="005150DA">
            <w:pPr>
              <w:spacing w:line="216" w:lineRule="auto"/>
              <w:ind w:left="40"/>
              <w:jc w:val="both"/>
              <w:rPr>
                <w:bCs/>
              </w:rPr>
            </w:pPr>
            <w:r>
              <w:rPr>
                <w:bCs/>
              </w:rPr>
              <w:t>Цель состоит в том, чтобы подробно показать полный цикл бизнес-процесса «шаг за шагом», - от приобретения сырья или приема заказа, до его поставки или продажи его клиенту.</w:t>
            </w:r>
          </w:p>
          <w:p w:rsidR="005150DA" w:rsidRDefault="005150DA">
            <w:pPr>
              <w:spacing w:line="216" w:lineRule="auto"/>
              <w:ind w:left="40"/>
              <w:jc w:val="both"/>
              <w:rPr>
                <w:bCs/>
              </w:rPr>
            </w:pPr>
            <w:r>
              <w:rPr>
                <w:bCs/>
              </w:rPr>
              <w:t>Еще одним аспектом является постоянное развитие проекта с учетом его прибыльности. На этом этапе развития деятельности должны быть проработаны как позитивный, так и негативный варианты развития бизнеса, для которых должен быть составлен антикризисный план.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5.</w:t>
            </w:r>
          </w:p>
        </w:tc>
        <w:tc>
          <w:tcPr>
            <w:tcW w:w="2571" w:type="dxa"/>
          </w:tcPr>
          <w:p w:rsidR="005150DA" w:rsidRDefault="005150DA">
            <w:pPr>
              <w:spacing w:line="216" w:lineRule="auto"/>
              <w:jc w:val="both"/>
            </w:pPr>
            <w:r>
              <w:t>Маркетинговое планирование</w:t>
            </w:r>
          </w:p>
        </w:tc>
        <w:tc>
          <w:tcPr>
            <w:tcW w:w="6293" w:type="dxa"/>
          </w:tcPr>
          <w:p w:rsidR="005150DA" w:rsidRDefault="005150DA">
            <w:pPr>
              <w:pStyle w:val="a7"/>
              <w:spacing w:line="216" w:lineRule="auto"/>
              <w:ind w:left="4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Компания разрабатывает детальный маркетинговый план, который отражает выбранную маркетинговую стратегию: определяет цель в области маркетинга, её измеримость, формулирует задачи для её достижения, обосновывает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применение моделей построения маркетингового цикла, определяет и обосновывает применение маркетинговых инструментов (маркетинговых коммуникаций).</w:t>
            </w:r>
          </w:p>
          <w:p w:rsidR="005150DA" w:rsidRDefault="005150DA">
            <w:pPr>
              <w:pStyle w:val="a7"/>
              <w:spacing w:line="216" w:lineRule="auto"/>
              <w:ind w:left="4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При разработке маркетинговой стратегии необходимо показать её практическую ориентированность, оценить внешние и внутренние факторы при выборе маркетинговой стратегии, продемонстрировать владение различными видами анализа.</w:t>
            </w:r>
          </w:p>
          <w:p w:rsidR="005150DA" w:rsidRDefault="005150DA">
            <w:pPr>
              <w:pStyle w:val="a7"/>
              <w:spacing w:line="216" w:lineRule="auto"/>
              <w:ind w:left="4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Также очень важно правильно оценить маркетинговый бюджет, обосновать выбор стратегии ценообразования, описать каналы сбыта продукта или услуги.</w:t>
            </w:r>
          </w:p>
          <w:p w:rsidR="005150DA" w:rsidRDefault="005150DA">
            <w:pPr>
              <w:pStyle w:val="a7"/>
              <w:spacing w:after="0" w:line="216" w:lineRule="auto"/>
              <w:ind w:left="4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Кроме того, важно правильно распределить функциональные обязанности членов команды в области маркетинга, возможность передачи некоторых функций на аутсорсинг или обосновать отсутствие такой необходимости.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lastRenderedPageBreak/>
              <w:t>6.</w:t>
            </w:r>
          </w:p>
        </w:tc>
        <w:tc>
          <w:tcPr>
            <w:tcW w:w="2571" w:type="dxa"/>
          </w:tcPr>
          <w:p w:rsidR="005150DA" w:rsidRDefault="005150DA">
            <w:pPr>
              <w:spacing w:line="216" w:lineRule="auto"/>
              <w:jc w:val="both"/>
            </w:pPr>
            <w:r>
              <w:t xml:space="preserve">Устойчивое развитие </w:t>
            </w:r>
          </w:p>
        </w:tc>
        <w:tc>
          <w:tcPr>
            <w:tcW w:w="6293" w:type="dxa"/>
          </w:tcPr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  <w:rPr>
                <w:spacing w:val="-18"/>
              </w:rPr>
            </w:pPr>
            <w:r>
              <w:rPr>
                <w:spacing w:val="-18"/>
              </w:rPr>
              <w:t>Компания</w:t>
            </w:r>
            <w:r>
              <w:rPr>
                <w:spacing w:val="-18"/>
              </w:rPr>
              <w:tab/>
              <w:t>исследует</w:t>
            </w:r>
            <w:r>
              <w:rPr>
                <w:spacing w:val="-18"/>
              </w:rPr>
              <w:tab/>
              <w:t>возможности</w:t>
            </w:r>
            <w:r>
              <w:rPr>
                <w:spacing w:val="-18"/>
              </w:rPr>
              <w:tab/>
              <w:t>применения</w:t>
            </w:r>
            <w:r>
              <w:rPr>
                <w:spacing w:val="-18"/>
              </w:rPr>
              <w:tab/>
              <w:t xml:space="preserve">принципов устойчивого развития в деятельности, необходимость кратко-, средне- и долгосрочных целей для устойчивого развития бизнеса. 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  <w:rPr>
                <w:spacing w:val="-18"/>
              </w:rPr>
            </w:pPr>
            <w:r>
              <w:rPr>
                <w:spacing w:val="-18"/>
              </w:rPr>
              <w:t xml:space="preserve">В этом контексте необходима разработка и реализация стратегий развития бизнеса с разумным подходом к экологическим, социальным и экономическим факторам. 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  <w:rPr>
                <w:spacing w:val="-18"/>
              </w:rPr>
            </w:pPr>
            <w:r>
              <w:rPr>
                <w:spacing w:val="-18"/>
              </w:rPr>
              <w:t xml:space="preserve">Кроме этого, необходимо выяснить, является ли предлагаемый продукт или услуга, подходящими с точки зрения устойчивости спроса и оценить это критически. 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  <w:rPr>
                <w:spacing w:val="-18"/>
              </w:rPr>
            </w:pPr>
            <w:r>
              <w:rPr>
                <w:spacing w:val="-18"/>
              </w:rPr>
              <w:t>Кроме того, будут оцениваться наличие всеобъемлющего плана по устойчивому развитию бизнеса, реалистичность, подробное описание действий и примеры.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7.</w:t>
            </w:r>
          </w:p>
        </w:tc>
        <w:tc>
          <w:tcPr>
            <w:tcW w:w="2571" w:type="dxa"/>
          </w:tcPr>
          <w:p w:rsidR="005150DA" w:rsidRDefault="005150DA">
            <w:pPr>
              <w:spacing w:line="216" w:lineRule="auto"/>
              <w:jc w:val="both"/>
            </w:pPr>
            <w:r>
              <w:t>Технико-экономическое обоснование проекта, включая финансовые инструменты и показатели</w:t>
            </w:r>
          </w:p>
        </w:tc>
        <w:tc>
          <w:tcPr>
            <w:tcW w:w="6293" w:type="dxa"/>
          </w:tcPr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</w:pPr>
            <w:r>
              <w:t>В этом модуле компания должна провести точные расчеты на период не менее 2 лет, доказывающие, что задуманный бизнес будет иметь прибыль.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</w:pPr>
            <w:r>
              <w:t xml:space="preserve">Необходимо обосновать и аргументировать способы финансирования проекта на стартовом этапе. 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</w:pPr>
            <w:r>
              <w:t>Следует составить бюджет инвестиций, отдельно выделяя расходы стартового этапа, приобретение объектов основных средств, формирование оборотного капитала, а также определить источники финансирования – собственные средств и внешние источники. В отношении заемного капитала следует учесть его стоимость и условия возврата.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</w:pPr>
            <w:r>
              <w:t>Важно использовать результаты маркетинговых исследований по проявлению целевой группы/целевых групп при определении прогнозных объемов продаж. В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</w:pPr>
            <w:r>
              <w:t>этом модуле обосновывается, также, ценообразование на продукты и услуги с определением маржинального дохода на единицу продаж.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</w:pPr>
            <w:r>
              <w:t>В рамках данного модуля участники должны:</w:t>
            </w:r>
          </w:p>
          <w:p w:rsidR="005150DA" w:rsidRDefault="005150DA">
            <w:pPr>
              <w:shd w:val="clear" w:color="auto" w:fill="FFFFFF"/>
              <w:tabs>
                <w:tab w:val="left" w:pos="324"/>
              </w:tabs>
              <w:spacing w:line="216" w:lineRule="auto"/>
              <w:ind w:left="40"/>
              <w:jc w:val="both"/>
            </w:pPr>
            <w:r>
              <w:t>●</w:t>
            </w:r>
            <w:r>
              <w:tab/>
              <w:t>составить бюджет инвестиций;</w:t>
            </w:r>
          </w:p>
          <w:p w:rsidR="005150DA" w:rsidRDefault="005150DA">
            <w:pPr>
              <w:shd w:val="clear" w:color="auto" w:fill="FFFFFF"/>
              <w:tabs>
                <w:tab w:val="left" w:pos="324"/>
              </w:tabs>
              <w:spacing w:line="216" w:lineRule="auto"/>
              <w:ind w:left="40"/>
              <w:jc w:val="both"/>
            </w:pPr>
            <w:r>
              <w:t>●</w:t>
            </w:r>
            <w:r>
              <w:tab/>
              <w:t xml:space="preserve">определить и обосновать текущие и будущие источников финансирования проекта (кредиты, займы, субсидии, гранты, </w:t>
            </w:r>
            <w:proofErr w:type="spellStart"/>
            <w:r>
              <w:t>краудфандинг</w:t>
            </w:r>
            <w:proofErr w:type="spellEnd"/>
            <w:r>
              <w:t xml:space="preserve"> и пр.);</w:t>
            </w:r>
          </w:p>
          <w:p w:rsidR="005150DA" w:rsidRDefault="005150DA">
            <w:pPr>
              <w:shd w:val="clear" w:color="auto" w:fill="FFFFFF"/>
              <w:tabs>
                <w:tab w:val="left" w:pos="324"/>
              </w:tabs>
              <w:spacing w:line="216" w:lineRule="auto"/>
              <w:ind w:left="40"/>
              <w:jc w:val="both"/>
            </w:pPr>
            <w:r>
              <w:t>●</w:t>
            </w:r>
            <w:r>
              <w:tab/>
              <w:t>обосновать</w:t>
            </w:r>
            <w:r>
              <w:tab/>
              <w:t>ценообразование</w:t>
            </w:r>
            <w:r>
              <w:tab/>
              <w:t>(статьи переменных</w:t>
            </w:r>
            <w:r>
              <w:tab/>
              <w:t>расходов</w:t>
            </w:r>
            <w:r>
              <w:tab/>
              <w:t>на</w:t>
            </w:r>
            <w:r>
              <w:tab/>
              <w:t xml:space="preserve">единицу </w:t>
            </w:r>
            <w:r>
              <w:lastRenderedPageBreak/>
              <w:t>продукции/услуг, маржа, маржинальная доходность);</w:t>
            </w:r>
          </w:p>
          <w:p w:rsidR="005150DA" w:rsidRDefault="005150DA">
            <w:pPr>
              <w:shd w:val="clear" w:color="auto" w:fill="FFFFFF"/>
              <w:tabs>
                <w:tab w:val="left" w:pos="324"/>
              </w:tabs>
              <w:spacing w:line="216" w:lineRule="auto"/>
              <w:ind w:left="40"/>
              <w:jc w:val="both"/>
            </w:pPr>
            <w:r>
              <w:t>●</w:t>
            </w:r>
            <w:r>
              <w:tab/>
              <w:t>разработать план доходов и расходов – БДР (величины продаж в натуральном выражении на основе результатов маркетинговых исследований, доходы, переменные расходы, постоянные расходы, включая проценты по кредитам и займам, амортизацию, отчисления во внебюджетные фонды, налоги, определен чистый финансовый результат или чистая прибыль);</w:t>
            </w:r>
          </w:p>
          <w:p w:rsidR="005150DA" w:rsidRDefault="005150DA">
            <w:pPr>
              <w:shd w:val="clear" w:color="auto" w:fill="FFFFFF"/>
              <w:tabs>
                <w:tab w:val="left" w:pos="324"/>
              </w:tabs>
              <w:spacing w:line="216" w:lineRule="auto"/>
              <w:ind w:left="40"/>
              <w:jc w:val="both"/>
            </w:pPr>
            <w:r>
              <w:t>●</w:t>
            </w:r>
            <w:r>
              <w:tab/>
              <w:t>обосновать выбор режима налогообложения и произвести расчеты всех налогов и выплат во внебюджетные фонды;</w:t>
            </w:r>
          </w:p>
          <w:p w:rsidR="005150DA" w:rsidRDefault="005150DA">
            <w:pPr>
              <w:shd w:val="clear" w:color="auto" w:fill="FFFFFF"/>
              <w:tabs>
                <w:tab w:val="left" w:pos="324"/>
              </w:tabs>
              <w:spacing w:line="216" w:lineRule="auto"/>
              <w:ind w:left="40"/>
              <w:jc w:val="both"/>
            </w:pPr>
            <w:r>
              <w:t>●</w:t>
            </w:r>
            <w:r>
              <w:tab/>
              <w:t>изложить и обосновать стратегию основателей проекта (продажа, развитие проекта, привлечение стратегических инвесторов);</w:t>
            </w:r>
          </w:p>
          <w:p w:rsidR="005150DA" w:rsidRDefault="005150DA">
            <w:pPr>
              <w:shd w:val="clear" w:color="auto" w:fill="FFFFFF"/>
              <w:tabs>
                <w:tab w:val="left" w:pos="324"/>
              </w:tabs>
              <w:spacing w:line="216" w:lineRule="auto"/>
              <w:ind w:left="40"/>
              <w:jc w:val="both"/>
            </w:pPr>
            <w:r>
              <w:t>●</w:t>
            </w:r>
            <w:r>
              <w:tab/>
              <w:t>рассчитать показатели экономической эффективности проекта.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lastRenderedPageBreak/>
              <w:t>8.</w:t>
            </w:r>
          </w:p>
        </w:tc>
        <w:tc>
          <w:tcPr>
            <w:tcW w:w="2571" w:type="dxa"/>
          </w:tcPr>
          <w:p w:rsidR="005150DA" w:rsidRDefault="005150DA">
            <w:pPr>
              <w:spacing w:line="216" w:lineRule="auto"/>
              <w:jc w:val="both"/>
            </w:pPr>
            <w:r>
              <w:t>Бизнес-план команды и презентация проекта</w:t>
            </w:r>
          </w:p>
        </w:tc>
        <w:tc>
          <w:tcPr>
            <w:tcW w:w="6293" w:type="dxa"/>
          </w:tcPr>
          <w:p w:rsidR="005150DA" w:rsidRDefault="005150DA">
            <w:pPr>
              <w:pStyle w:val="a3"/>
              <w:numPr>
                <w:ilvl w:val="0"/>
                <w:numId w:val="8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rPr>
                <w:b/>
                <w:bCs/>
              </w:rPr>
              <w:t>Формат письменных материалов</w:t>
            </w:r>
            <w:r>
              <w:t>: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 xml:space="preserve">Команда разрабатывает бизнес-план (рекомендуемый объем – до 1 страницы шрифт 12 </w:t>
            </w:r>
            <w:proofErr w:type="spellStart"/>
            <w:r>
              <w:t>пп</w:t>
            </w:r>
            <w:proofErr w:type="spellEnd"/>
            <w:r>
              <w:t xml:space="preserve">, </w:t>
            </w:r>
            <w:proofErr w:type="spellStart"/>
            <w:r>
              <w:t>Times</w:t>
            </w:r>
            <w:proofErr w:type="spellEnd"/>
            <w:r>
              <w:t xml:space="preserve"> </w:t>
            </w:r>
            <w:proofErr w:type="spellStart"/>
            <w:r>
              <w:t>New</w:t>
            </w:r>
            <w:proofErr w:type="spellEnd"/>
            <w:r>
              <w:t xml:space="preserve"> </w:t>
            </w:r>
            <w:proofErr w:type="spellStart"/>
            <w:r>
              <w:t>Roman</w:t>
            </w:r>
            <w:proofErr w:type="spellEnd"/>
            <w:r>
              <w:t>, интервал 1,5 строки).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 xml:space="preserve">Размер страниц бизнес-плана должен быть 21 х 29,7 см (стандарт А4) и, за исключением титульного листа, все листы должны быть пронумерованы. 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 xml:space="preserve">Бизнес-план должен быть не более 24 страниц, включая титульный лист, формы с примерами, маркетинговые материалы и другие сопроводительные документы. 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>Письменный вариант БП должен быть сшит «пружинами», иметь прозрачную обложку в начале и твердую обложку в конце. Вводится сквозная нумерация страниц и таблиц.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>На титульном листе должно быть указано название команды, название компании/проекта (если расходится с названием команды), имена участников команды и даты представления.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>Вторая страница – Оглавление.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>Третья страница размещается «визитка» команды, где должен быть представлен краткий обзор выбранного командой бизнеса, а также описание опыта и навыков каждого члена команды, позволяющих добиться успеха.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>Бизнес-план выполняется в соответствии с разделами, перечисленными ниже:</w:t>
            </w:r>
          </w:p>
          <w:p w:rsidR="005150DA" w:rsidRDefault="005150DA">
            <w:pPr>
              <w:pStyle w:val="a3"/>
              <w:numPr>
                <w:ilvl w:val="0"/>
                <w:numId w:val="9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 xml:space="preserve">Резюме бизнес-идеи </w:t>
            </w:r>
          </w:p>
          <w:p w:rsidR="005150DA" w:rsidRDefault="005150DA">
            <w:pPr>
              <w:pStyle w:val="a3"/>
              <w:numPr>
                <w:ilvl w:val="0"/>
                <w:numId w:val="9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>Описание компании</w:t>
            </w:r>
          </w:p>
          <w:p w:rsidR="005150DA" w:rsidRDefault="005150DA">
            <w:pPr>
              <w:pStyle w:val="a3"/>
              <w:numPr>
                <w:ilvl w:val="0"/>
                <w:numId w:val="9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>Целевой рынок</w:t>
            </w:r>
          </w:p>
          <w:p w:rsidR="005150DA" w:rsidRDefault="005150DA">
            <w:pPr>
              <w:pStyle w:val="a3"/>
              <w:numPr>
                <w:ilvl w:val="0"/>
                <w:numId w:val="9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 xml:space="preserve">Планирование рабочего процесса </w:t>
            </w:r>
          </w:p>
          <w:p w:rsidR="005150DA" w:rsidRDefault="005150DA">
            <w:pPr>
              <w:pStyle w:val="a3"/>
              <w:numPr>
                <w:ilvl w:val="0"/>
                <w:numId w:val="9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 xml:space="preserve">Маркетинговый план </w:t>
            </w:r>
          </w:p>
          <w:p w:rsidR="005150DA" w:rsidRDefault="005150DA">
            <w:pPr>
              <w:pStyle w:val="a3"/>
              <w:numPr>
                <w:ilvl w:val="0"/>
                <w:numId w:val="9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>Устойчивое развитие</w:t>
            </w:r>
          </w:p>
          <w:p w:rsidR="005150DA" w:rsidRDefault="005150DA">
            <w:pPr>
              <w:pStyle w:val="a3"/>
              <w:numPr>
                <w:ilvl w:val="0"/>
                <w:numId w:val="9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 xml:space="preserve">Технико-экономическое обоснование проекта (включая финансовый план) </w:t>
            </w:r>
          </w:p>
          <w:p w:rsidR="005150DA" w:rsidRDefault="005150DA">
            <w:pPr>
              <w:pStyle w:val="a3"/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 xml:space="preserve">Данные, приведенные в бизнес-плане в </w:t>
            </w:r>
            <w:proofErr w:type="spellStart"/>
            <w:r>
              <w:t>Excel</w:t>
            </w:r>
            <w:proofErr w:type="spellEnd"/>
          </w:p>
          <w:p w:rsidR="005150DA" w:rsidRDefault="005150DA">
            <w:pPr>
              <w:pStyle w:val="a3"/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>Все представляемые материалы заверяются конкурсантами (подписи конкурсантов, подтверждающие авторство).</w:t>
            </w:r>
          </w:p>
          <w:p w:rsidR="005150DA" w:rsidRDefault="005150DA">
            <w:pPr>
              <w:pStyle w:val="a3"/>
              <w:numPr>
                <w:ilvl w:val="0"/>
                <w:numId w:val="8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 xml:space="preserve">Проверка авторства формулировок бизнес-плана </w:t>
            </w:r>
            <w:r>
              <w:lastRenderedPageBreak/>
              <w:t>проводится с использованием системы https://www.antiplagiat.ru/ (не менее 50% уникальности)</w:t>
            </w:r>
          </w:p>
          <w:p w:rsidR="005150DA" w:rsidRDefault="005150DA">
            <w:pPr>
              <w:pStyle w:val="a3"/>
              <w:tabs>
                <w:tab w:val="left" w:pos="456"/>
              </w:tabs>
              <w:spacing w:line="216" w:lineRule="auto"/>
              <w:ind w:left="40"/>
              <w:jc w:val="both"/>
            </w:pPr>
          </w:p>
          <w:p w:rsidR="005150DA" w:rsidRDefault="005150DA">
            <w:pPr>
              <w:pStyle w:val="a3"/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rPr>
                <w:b/>
                <w:bCs/>
              </w:rPr>
              <w:t>Презентация</w:t>
            </w:r>
            <w:r>
              <w:t xml:space="preserve"> включает в себя основные положения всех модулей бизнес-плана</w:t>
            </w:r>
          </w:p>
        </w:tc>
      </w:tr>
      <w:bookmarkEnd w:id="2"/>
    </w:tbl>
    <w:p w:rsidR="005150DA" w:rsidRDefault="005150DA">
      <w:pPr>
        <w:autoSpaceDE w:val="0"/>
        <w:autoSpaceDN w:val="0"/>
        <w:jc w:val="both"/>
        <w:rPr>
          <w:b/>
          <w:bCs/>
          <w:i/>
          <w:iCs/>
        </w:rPr>
      </w:pPr>
    </w:p>
    <w:p w:rsidR="005150DA" w:rsidRDefault="005150DA">
      <w:pPr>
        <w:autoSpaceDE w:val="0"/>
        <w:autoSpaceDN w:val="0"/>
        <w:rPr>
          <w:b/>
        </w:rPr>
      </w:pPr>
      <w:r>
        <w:rPr>
          <w:b/>
        </w:rPr>
        <w:t xml:space="preserve">4.2.2. Содержание самостоятельной работы </w:t>
      </w:r>
    </w:p>
    <w:p w:rsidR="005150DA" w:rsidRDefault="005150DA">
      <w:pPr>
        <w:autoSpaceDE w:val="0"/>
        <w:autoSpaceDN w:val="0"/>
        <w:rPr>
          <w:b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1910"/>
        <w:gridCol w:w="7049"/>
      </w:tblGrid>
      <w:tr w:rsidR="005150DA">
        <w:tc>
          <w:tcPr>
            <w:tcW w:w="817" w:type="dxa"/>
          </w:tcPr>
          <w:p w:rsidR="005150DA" w:rsidRDefault="005150DA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910" w:type="dxa"/>
          </w:tcPr>
          <w:p w:rsidR="005150DA" w:rsidRDefault="005150DA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7049" w:type="dxa"/>
          </w:tcPr>
          <w:p w:rsidR="005150DA" w:rsidRDefault="005150DA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</w:pPr>
            <w:r>
              <w:t>1.</w:t>
            </w:r>
          </w:p>
        </w:tc>
        <w:tc>
          <w:tcPr>
            <w:tcW w:w="1910" w:type="dxa"/>
          </w:tcPr>
          <w:p w:rsidR="005150DA" w:rsidRDefault="005150DA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Введение в курс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выполнения проектов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  <w:highlight w:val="yellow"/>
              </w:rPr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</w:pPr>
            <w:r>
              <w:t>2.</w:t>
            </w:r>
          </w:p>
        </w:tc>
        <w:tc>
          <w:tcPr>
            <w:tcW w:w="1910" w:type="dxa"/>
          </w:tcPr>
          <w:p w:rsidR="005150DA" w:rsidRDefault="005150DA">
            <w:pPr>
              <w:spacing w:line="216" w:lineRule="auto"/>
              <w:jc w:val="both"/>
            </w:pPr>
            <w:r>
              <w:t xml:space="preserve">Наша команда и бизнес-идея 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Особенности построения команд 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  <w:highlight w:val="yellow"/>
              </w:rPr>
            </w:pPr>
            <w:r>
              <w:t xml:space="preserve">Творческие задания 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3.</w:t>
            </w:r>
          </w:p>
        </w:tc>
        <w:tc>
          <w:tcPr>
            <w:tcW w:w="1910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bCs/>
              </w:rPr>
            </w:pPr>
            <w:r>
              <w:t>Целевая группа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Определение целевой аудитории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Расчетно-графическая работа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t>Творческие задания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4.</w:t>
            </w:r>
          </w:p>
        </w:tc>
        <w:tc>
          <w:tcPr>
            <w:tcW w:w="1910" w:type="dxa"/>
          </w:tcPr>
          <w:p w:rsidR="005150DA" w:rsidRDefault="005150DA">
            <w:pPr>
              <w:spacing w:line="216" w:lineRule="auto"/>
              <w:jc w:val="both"/>
            </w:pPr>
            <w:r>
              <w:t>Планирование рабочего процесса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разработки моделей бизнес-процессов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5150DA" w:rsidRDefault="005150DA">
            <w:pPr>
              <w:spacing w:line="216" w:lineRule="auto"/>
              <w:jc w:val="both"/>
            </w:pPr>
            <w:r>
              <w:rPr>
                <w:color w:val="000000"/>
              </w:rPr>
              <w:t>Работа с Интернет-ресурсами</w:t>
            </w:r>
            <w:r>
              <w:t xml:space="preserve"> </w:t>
            </w:r>
          </w:p>
          <w:p w:rsidR="005150DA" w:rsidRDefault="005150DA">
            <w:pPr>
              <w:spacing w:line="216" w:lineRule="auto"/>
              <w:jc w:val="both"/>
            </w:pPr>
            <w:r>
              <w:t>Использование ИКТ-технологий</w:t>
            </w:r>
          </w:p>
          <w:p w:rsidR="005150DA" w:rsidRDefault="005150DA">
            <w:pPr>
              <w:spacing w:line="216" w:lineRule="auto"/>
              <w:jc w:val="both"/>
            </w:pPr>
            <w:r>
              <w:t>Расчетно-графическая работа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Творческие задания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5.</w:t>
            </w:r>
          </w:p>
        </w:tc>
        <w:tc>
          <w:tcPr>
            <w:tcW w:w="1910" w:type="dxa"/>
          </w:tcPr>
          <w:p w:rsidR="005150DA" w:rsidRDefault="005150DA">
            <w:pPr>
              <w:spacing w:line="216" w:lineRule="auto"/>
              <w:jc w:val="both"/>
            </w:pPr>
            <w:r>
              <w:t>Маркетинговое планирование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Технология маркетингового планирования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Творческие задания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6.</w:t>
            </w:r>
          </w:p>
        </w:tc>
        <w:tc>
          <w:tcPr>
            <w:tcW w:w="1910" w:type="dxa"/>
          </w:tcPr>
          <w:p w:rsidR="005150DA" w:rsidRDefault="005150DA">
            <w:pPr>
              <w:spacing w:line="216" w:lineRule="auto"/>
              <w:jc w:val="both"/>
            </w:pPr>
            <w:r>
              <w:t xml:space="preserve">Устойчивое развитие 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концепции устойчивого развития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Творческие задания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7.</w:t>
            </w:r>
          </w:p>
        </w:tc>
        <w:tc>
          <w:tcPr>
            <w:tcW w:w="1910" w:type="dxa"/>
          </w:tcPr>
          <w:p w:rsidR="005150DA" w:rsidRDefault="005150DA">
            <w:pPr>
              <w:spacing w:line="216" w:lineRule="auto"/>
              <w:jc w:val="both"/>
            </w:pPr>
            <w:r>
              <w:t>Технико-экономическое обоснование проекта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Технико-экономическое обоснование проекта, включая финансовые инструменты и показатели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Работа со справочными материалами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Расчетно-графическая работа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lastRenderedPageBreak/>
              <w:t>8.</w:t>
            </w:r>
          </w:p>
        </w:tc>
        <w:tc>
          <w:tcPr>
            <w:tcW w:w="1910" w:type="dxa"/>
          </w:tcPr>
          <w:p w:rsidR="005150DA" w:rsidRDefault="005150DA">
            <w:pPr>
              <w:spacing w:line="216" w:lineRule="auto"/>
              <w:jc w:val="both"/>
            </w:pPr>
            <w:r>
              <w:t>Бизнес-план команды и презентация проекта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</w:pPr>
            <w:r>
              <w:t>Требования, предъявляемые заказчиками к проектам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</w:pPr>
            <w:r>
              <w:t>Работа со справочными материалами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</w:pPr>
            <w:r>
              <w:t>Работа с Интернет-ресурсами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</w:pPr>
            <w:r>
              <w:t>Презентация</w:t>
            </w:r>
          </w:p>
        </w:tc>
      </w:tr>
    </w:tbl>
    <w:p w:rsidR="005150DA" w:rsidRDefault="005150DA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5150DA" w:rsidRDefault="005150DA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5150DA" w:rsidRDefault="005150DA">
      <w:pPr>
        <w:tabs>
          <w:tab w:val="left" w:pos="284"/>
        </w:tabs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5150DA" w:rsidRDefault="005150DA">
      <w:pPr>
        <w:tabs>
          <w:tab w:val="left" w:pos="284"/>
        </w:tabs>
        <w:jc w:val="both"/>
        <w:rPr>
          <w:color w:val="000000"/>
          <w:shd w:val="clear" w:color="auto" w:fill="FFFFFF"/>
        </w:rPr>
      </w:pPr>
    </w:p>
    <w:p w:rsidR="005150DA" w:rsidRDefault="005150DA" w:rsidP="00CA4895">
      <w:pPr>
        <w:pStyle w:val="a3"/>
        <w:numPr>
          <w:ilvl w:val="0"/>
          <w:numId w:val="10"/>
        </w:numPr>
        <w:tabs>
          <w:tab w:val="left" w:pos="1081"/>
        </w:tabs>
        <w:ind w:left="0" w:firstLineChars="309" w:firstLine="742"/>
        <w:jc w:val="both"/>
        <w:rPr>
          <w:rStyle w:val="a4"/>
          <w:color w:val="000000"/>
          <w:u w:val="none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Баранова Н.М. Организация проектной деятельности в современных экономических условиях. В 2 частях. Ч.1 : учебно-методическое пособие / Баранова Н.М.. — Москва : Российский университет дружбы народов, 2018. — 64 c. — ISBN 978-5-209-08608-6 (ч.1), 978-5-209-08607-9. — Текст : электронный // Электронно-библиотечная система IPR BOOKS : [сайт]. — URL: </w:t>
      </w:r>
      <w:hyperlink r:id="rId6" w:history="1">
        <w:r>
          <w:rPr>
            <w:rStyle w:val="a4"/>
            <w:u w:val="none"/>
            <w:shd w:val="clear" w:color="auto" w:fill="FFFFFF"/>
          </w:rPr>
          <w:t>http://www.iprbookshop.ru/104230.html</w:t>
        </w:r>
      </w:hyperlink>
    </w:p>
    <w:p w:rsidR="005150DA" w:rsidRDefault="005150DA" w:rsidP="00CA4895">
      <w:pPr>
        <w:pStyle w:val="a3"/>
        <w:tabs>
          <w:tab w:val="left" w:pos="1081"/>
        </w:tabs>
        <w:ind w:left="0" w:firstLineChars="309" w:firstLine="742"/>
        <w:jc w:val="both"/>
        <w:rPr>
          <w:color w:val="000000"/>
          <w:shd w:val="clear" w:color="auto" w:fill="FFFFFF"/>
        </w:rPr>
      </w:pPr>
    </w:p>
    <w:p w:rsidR="005150DA" w:rsidRDefault="005150DA" w:rsidP="00CA4895">
      <w:pPr>
        <w:pStyle w:val="a3"/>
        <w:numPr>
          <w:ilvl w:val="0"/>
          <w:numId w:val="10"/>
        </w:numPr>
        <w:tabs>
          <w:tab w:val="left" w:pos="1081"/>
        </w:tabs>
        <w:ind w:left="0" w:firstLineChars="309" w:firstLine="742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Брезгина</w:t>
      </w:r>
      <w:proofErr w:type="spellEnd"/>
      <w:r>
        <w:rPr>
          <w:color w:val="000000"/>
          <w:shd w:val="clear" w:color="auto" w:fill="FFFFFF"/>
        </w:rPr>
        <w:t xml:space="preserve"> К.В. Маркетинговые исследования : учебное пособие / </w:t>
      </w:r>
      <w:proofErr w:type="spellStart"/>
      <w:r>
        <w:rPr>
          <w:color w:val="000000"/>
          <w:shd w:val="clear" w:color="auto" w:fill="FFFFFF"/>
        </w:rPr>
        <w:t>Брезгина</w:t>
      </w:r>
      <w:proofErr w:type="spellEnd"/>
      <w:r>
        <w:rPr>
          <w:color w:val="000000"/>
          <w:shd w:val="clear" w:color="auto" w:fill="FFFFFF"/>
        </w:rPr>
        <w:t xml:space="preserve"> К.В., </w:t>
      </w:r>
      <w:proofErr w:type="spellStart"/>
      <w:r>
        <w:rPr>
          <w:color w:val="000000"/>
          <w:shd w:val="clear" w:color="auto" w:fill="FFFFFF"/>
        </w:rPr>
        <w:t>Антинескул</w:t>
      </w:r>
      <w:proofErr w:type="spellEnd"/>
      <w:r>
        <w:rPr>
          <w:color w:val="000000"/>
          <w:shd w:val="clear" w:color="auto" w:fill="FFFFFF"/>
        </w:rPr>
        <w:t xml:space="preserve"> Е.А., </w:t>
      </w:r>
      <w:proofErr w:type="spellStart"/>
      <w:r>
        <w:rPr>
          <w:color w:val="000000"/>
          <w:shd w:val="clear" w:color="auto" w:fill="FFFFFF"/>
        </w:rPr>
        <w:t>Ясырева</w:t>
      </w:r>
      <w:proofErr w:type="spellEnd"/>
      <w:r>
        <w:rPr>
          <w:color w:val="000000"/>
          <w:shd w:val="clear" w:color="auto" w:fill="FFFFFF"/>
        </w:rPr>
        <w:t xml:space="preserve"> А.А.. — Саратов : Ай Пи Эр Медиа, 2019. — 141 c. — ISBN 978-5-4486-0770-7. — Текст : электронный // Электронно-библиотечная система IPR BOOKS : [сайт]. — URL: </w:t>
      </w:r>
      <w:hyperlink r:id="rId7" w:history="1">
        <w:r>
          <w:rPr>
            <w:rStyle w:val="a4"/>
            <w:shd w:val="clear" w:color="auto" w:fill="FFFFFF"/>
          </w:rPr>
          <w:t>http://www.iprbookshop.ru/83809.html</w:t>
        </w:r>
      </w:hyperlink>
    </w:p>
    <w:p w:rsidR="005150DA" w:rsidRDefault="005150DA" w:rsidP="00CA4895">
      <w:pPr>
        <w:pStyle w:val="a3"/>
        <w:tabs>
          <w:tab w:val="left" w:pos="1081"/>
        </w:tabs>
        <w:ind w:left="0" w:firstLineChars="309" w:firstLine="742"/>
        <w:rPr>
          <w:color w:val="000000"/>
          <w:shd w:val="clear" w:color="auto" w:fill="FFFFFF"/>
        </w:rPr>
      </w:pPr>
    </w:p>
    <w:p w:rsidR="005150DA" w:rsidRDefault="005150DA" w:rsidP="00CA4895">
      <w:pPr>
        <w:pStyle w:val="a3"/>
        <w:numPr>
          <w:ilvl w:val="0"/>
          <w:numId w:val="10"/>
        </w:numPr>
        <w:tabs>
          <w:tab w:val="left" w:pos="108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Майкл </w:t>
      </w:r>
      <w:proofErr w:type="spellStart"/>
      <w:r>
        <w:rPr>
          <w:color w:val="000000"/>
          <w:shd w:val="clear" w:color="auto" w:fill="FFFFFF"/>
        </w:rPr>
        <w:t>Ротер</w:t>
      </w:r>
      <w:proofErr w:type="spellEnd"/>
      <w:r>
        <w:rPr>
          <w:color w:val="000000"/>
          <w:shd w:val="clear" w:color="auto" w:fill="FFFFFF"/>
        </w:rPr>
        <w:t xml:space="preserve"> Учитесь видеть бизнес-процессы: построение карт потоков создания ценности / Майкл </w:t>
      </w:r>
      <w:proofErr w:type="spellStart"/>
      <w:r>
        <w:rPr>
          <w:color w:val="000000"/>
          <w:shd w:val="clear" w:color="auto" w:fill="FFFFFF"/>
        </w:rPr>
        <w:t>Ротер</w:t>
      </w:r>
      <w:proofErr w:type="spellEnd"/>
      <w:r>
        <w:rPr>
          <w:color w:val="000000"/>
          <w:shd w:val="clear" w:color="auto" w:fill="FFFFFF"/>
        </w:rPr>
        <w:t xml:space="preserve">, Джон </w:t>
      </w:r>
      <w:proofErr w:type="spellStart"/>
      <w:r>
        <w:rPr>
          <w:color w:val="000000"/>
          <w:shd w:val="clear" w:color="auto" w:fill="FFFFFF"/>
        </w:rPr>
        <w:t>Шук</w:t>
      </w:r>
      <w:proofErr w:type="spellEnd"/>
      <w:r>
        <w:rPr>
          <w:color w:val="000000"/>
          <w:shd w:val="clear" w:color="auto" w:fill="FFFFFF"/>
        </w:rPr>
        <w:t xml:space="preserve">. — Москва : Альпина </w:t>
      </w:r>
      <w:proofErr w:type="spellStart"/>
      <w:r>
        <w:rPr>
          <w:color w:val="000000"/>
          <w:shd w:val="clear" w:color="auto" w:fill="FFFFFF"/>
        </w:rPr>
        <w:t>Паблишер</w:t>
      </w:r>
      <w:proofErr w:type="spellEnd"/>
      <w:r>
        <w:rPr>
          <w:color w:val="000000"/>
          <w:shd w:val="clear" w:color="auto" w:fill="FFFFFF"/>
        </w:rPr>
        <w:t xml:space="preserve">, 2019. — 144 c. — ISBN 978-5-9614-5266-2. — Текст : электронный // Электронно-библиотечная система IPR BOOKS : [сайт]. — URL: </w:t>
      </w:r>
      <w:hyperlink r:id="rId8" w:history="1">
        <w:r>
          <w:rPr>
            <w:rStyle w:val="a4"/>
            <w:shd w:val="clear" w:color="auto" w:fill="FFFFFF"/>
          </w:rPr>
          <w:t>http://www.iprbookshop.ru/86786.html</w:t>
        </w:r>
      </w:hyperlink>
    </w:p>
    <w:p w:rsidR="005150DA" w:rsidRDefault="005150DA" w:rsidP="00CA4895">
      <w:pPr>
        <w:pStyle w:val="a3"/>
        <w:tabs>
          <w:tab w:val="left" w:pos="1081"/>
        </w:tabs>
        <w:ind w:left="0" w:firstLineChars="309" w:firstLine="742"/>
        <w:rPr>
          <w:color w:val="000000"/>
          <w:shd w:val="clear" w:color="auto" w:fill="FFFFFF"/>
        </w:rPr>
      </w:pPr>
    </w:p>
    <w:p w:rsidR="005150DA" w:rsidRDefault="005150DA" w:rsidP="00CA4895">
      <w:pPr>
        <w:pStyle w:val="a3"/>
        <w:numPr>
          <w:ilvl w:val="0"/>
          <w:numId w:val="10"/>
        </w:numPr>
        <w:tabs>
          <w:tab w:val="left" w:pos="108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Орлова П.И. Бизнес-планирование : учебник для бакалавров / Орлова П.И.. — Москва : Дашков и К, Ай Пи Эр Медиа, 2020. — 285 c. — ISBN 978-5-394-03636-1. — Текст : электронный // Электронно-библиотечная система IPR BOOKS : [сайт]. — URL: </w:t>
      </w:r>
      <w:hyperlink r:id="rId9" w:history="1">
        <w:r>
          <w:rPr>
            <w:rStyle w:val="a4"/>
            <w:shd w:val="clear" w:color="auto" w:fill="FFFFFF"/>
          </w:rPr>
          <w:t>http://www.iprbookshop.ru/90232.html</w:t>
        </w:r>
      </w:hyperlink>
    </w:p>
    <w:p w:rsidR="005150DA" w:rsidRDefault="005150DA" w:rsidP="00CA4895">
      <w:pPr>
        <w:pStyle w:val="a3"/>
        <w:tabs>
          <w:tab w:val="left" w:pos="1081"/>
        </w:tabs>
        <w:ind w:left="0" w:firstLineChars="309" w:firstLine="742"/>
        <w:rPr>
          <w:color w:val="000000"/>
          <w:shd w:val="clear" w:color="auto" w:fill="FFFFFF"/>
        </w:rPr>
      </w:pPr>
    </w:p>
    <w:p w:rsidR="005150DA" w:rsidRDefault="005150DA" w:rsidP="00CA4895">
      <w:pPr>
        <w:pStyle w:val="a3"/>
        <w:numPr>
          <w:ilvl w:val="0"/>
          <w:numId w:val="10"/>
        </w:numPr>
        <w:tabs>
          <w:tab w:val="left" w:pos="108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Султанова Д.Ш. Технико-экономическое обоснование инвестиционного проекта : учебное пособие / Султанова Д.Ш., </w:t>
      </w:r>
      <w:proofErr w:type="spellStart"/>
      <w:r>
        <w:rPr>
          <w:color w:val="000000"/>
          <w:shd w:val="clear" w:color="auto" w:fill="FFFFFF"/>
        </w:rPr>
        <w:t>Исхакова</w:t>
      </w:r>
      <w:proofErr w:type="spellEnd"/>
      <w:r>
        <w:rPr>
          <w:color w:val="000000"/>
          <w:shd w:val="clear" w:color="auto" w:fill="FFFFFF"/>
        </w:rPr>
        <w:t xml:space="preserve"> Д.Д., </w:t>
      </w:r>
      <w:proofErr w:type="spellStart"/>
      <w:r>
        <w:rPr>
          <w:color w:val="000000"/>
          <w:shd w:val="clear" w:color="auto" w:fill="FFFFFF"/>
        </w:rPr>
        <w:t>Маляшова</w:t>
      </w:r>
      <w:proofErr w:type="spellEnd"/>
      <w:r>
        <w:rPr>
          <w:color w:val="000000"/>
          <w:shd w:val="clear" w:color="auto" w:fill="FFFFFF"/>
        </w:rPr>
        <w:t xml:space="preserve"> А.Ю.. — Казань : Казанский национальный исследовательский технологический университет, 2016. — 120 c. — ISBN 978-5-7882-1962-2. — Текст : электронный // Электронно-библиотечная система IPR BOOKS : [сайт]. — URL: </w:t>
      </w:r>
      <w:hyperlink r:id="rId10" w:history="1">
        <w:r>
          <w:rPr>
            <w:rStyle w:val="a4"/>
            <w:shd w:val="clear" w:color="auto" w:fill="FFFFFF"/>
          </w:rPr>
          <w:t>http://www.iprbookshop.ru/79562.html</w:t>
        </w:r>
      </w:hyperlink>
    </w:p>
    <w:p w:rsidR="005150DA" w:rsidRDefault="005150DA" w:rsidP="00CA4895">
      <w:pPr>
        <w:pStyle w:val="a3"/>
        <w:tabs>
          <w:tab w:val="left" w:pos="1081"/>
        </w:tabs>
        <w:ind w:left="0" w:firstLineChars="309" w:firstLine="742"/>
        <w:rPr>
          <w:color w:val="000000"/>
          <w:shd w:val="clear" w:color="auto" w:fill="FFFFFF"/>
        </w:rPr>
      </w:pPr>
    </w:p>
    <w:p w:rsidR="005150DA" w:rsidRDefault="005150DA" w:rsidP="00CA4895">
      <w:pPr>
        <w:pStyle w:val="a3"/>
        <w:numPr>
          <w:ilvl w:val="0"/>
          <w:numId w:val="10"/>
        </w:numPr>
        <w:tabs>
          <w:tab w:val="left" w:pos="108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Шмелёва</w:t>
      </w:r>
      <w:proofErr w:type="spellEnd"/>
      <w:r>
        <w:rPr>
          <w:color w:val="000000"/>
          <w:shd w:val="clear" w:color="auto" w:fill="FFFFFF"/>
        </w:rPr>
        <w:t xml:space="preserve"> Н.В. Экономика устойчивого развития : учебное пособие / </w:t>
      </w:r>
      <w:proofErr w:type="spellStart"/>
      <w:r>
        <w:rPr>
          <w:color w:val="000000"/>
          <w:shd w:val="clear" w:color="auto" w:fill="FFFFFF"/>
        </w:rPr>
        <w:t>Шмелёва</w:t>
      </w:r>
      <w:proofErr w:type="spellEnd"/>
      <w:r>
        <w:rPr>
          <w:color w:val="000000"/>
          <w:shd w:val="clear" w:color="auto" w:fill="FFFFFF"/>
        </w:rPr>
        <w:t xml:space="preserve"> Н.В.. — Москва : Издательский Дом </w:t>
      </w:r>
      <w:proofErr w:type="spellStart"/>
      <w:r>
        <w:rPr>
          <w:color w:val="000000"/>
          <w:shd w:val="clear" w:color="auto" w:fill="FFFFFF"/>
        </w:rPr>
        <w:t>МИСиС</w:t>
      </w:r>
      <w:proofErr w:type="spellEnd"/>
      <w:r>
        <w:rPr>
          <w:color w:val="000000"/>
          <w:shd w:val="clear" w:color="auto" w:fill="FFFFFF"/>
        </w:rPr>
        <w:t xml:space="preserve">, 2018. — 68 c. — ISBN 978-5-906953-17-9. — Текст : электронный // Электронно-библиотечная система IPR BOOKS : [сайт]. — URL: </w:t>
      </w:r>
      <w:hyperlink r:id="rId11" w:history="1">
        <w:r>
          <w:rPr>
            <w:rStyle w:val="a4"/>
            <w:shd w:val="clear" w:color="auto" w:fill="FFFFFF"/>
          </w:rPr>
          <w:t>http://www.iprbookshop.ru/98144.html</w:t>
        </w:r>
      </w:hyperlink>
    </w:p>
    <w:p w:rsidR="005150DA" w:rsidRDefault="005150DA">
      <w:pPr>
        <w:pStyle w:val="a3"/>
        <w:rPr>
          <w:color w:val="000000"/>
          <w:shd w:val="clear" w:color="auto" w:fill="FFFFFF"/>
        </w:rPr>
      </w:pPr>
    </w:p>
    <w:p w:rsidR="005150DA" w:rsidRDefault="005150DA">
      <w:pPr>
        <w:autoSpaceDE w:val="0"/>
        <w:autoSpaceDN w:val="0"/>
        <w:ind w:firstLine="567"/>
        <w:jc w:val="both"/>
        <w:rPr>
          <w:b/>
          <w:bCs/>
          <w:i/>
          <w:iCs/>
        </w:rPr>
      </w:pPr>
    </w:p>
    <w:p w:rsidR="005150DA" w:rsidRDefault="005150DA">
      <w:pPr>
        <w:autoSpaceDE w:val="0"/>
        <w:autoSpaceDN w:val="0"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5150DA" w:rsidRDefault="005150DA">
      <w:pPr>
        <w:autoSpaceDE w:val="0"/>
        <w:autoSpaceDN w:val="0"/>
        <w:ind w:firstLine="567"/>
        <w:jc w:val="both"/>
      </w:pPr>
      <w:r>
        <w:t>Предусмотрены  следующие виды контроля качества освоения конкретной дисциплины:</w:t>
      </w:r>
    </w:p>
    <w:p w:rsidR="005150DA" w:rsidRDefault="005150DA">
      <w:pPr>
        <w:autoSpaceDE w:val="0"/>
        <w:autoSpaceDN w:val="0"/>
        <w:ind w:firstLine="567"/>
        <w:jc w:val="both"/>
      </w:pPr>
      <w:r>
        <w:lastRenderedPageBreak/>
        <w:t>- текущий контроль успеваемости</w:t>
      </w:r>
    </w:p>
    <w:p w:rsidR="005150DA" w:rsidRDefault="005150DA">
      <w:pPr>
        <w:autoSpaceDE w:val="0"/>
        <w:autoSpaceDN w:val="0"/>
        <w:ind w:firstLine="567"/>
        <w:jc w:val="both"/>
      </w:pPr>
      <w:r>
        <w:t>- промежуточная аттестация обучающихся по дисциплине</w:t>
      </w:r>
    </w:p>
    <w:p w:rsidR="005150DA" w:rsidRDefault="005150DA">
      <w:pPr>
        <w:autoSpaceDE w:val="0"/>
        <w:autoSpaceDN w:val="0"/>
        <w:ind w:firstLine="567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5150DA" w:rsidRDefault="005150DA">
      <w:pPr>
        <w:autoSpaceDE w:val="0"/>
        <w:autoSpaceDN w:val="0"/>
        <w:ind w:firstLine="567"/>
        <w:jc w:val="both"/>
      </w:pPr>
      <w:r>
        <w:t>Текущий контроль успеваемости обеспечивает оценивание хода освоения дисциплины в процессе обучения.</w:t>
      </w:r>
    </w:p>
    <w:p w:rsidR="005150DA" w:rsidRDefault="005150DA">
      <w:pPr>
        <w:autoSpaceDE w:val="0"/>
        <w:autoSpaceDN w:val="0"/>
        <w:ind w:firstLine="567"/>
        <w:jc w:val="both"/>
      </w:pPr>
    </w:p>
    <w:p w:rsidR="005150DA" w:rsidRDefault="005150DA" w:rsidP="00CA4895">
      <w:pPr>
        <w:ind w:firstLineChars="316" w:firstLine="761"/>
        <w:jc w:val="both"/>
        <w:rPr>
          <w:b/>
          <w:iCs/>
        </w:rPr>
      </w:pPr>
      <w:r>
        <w:rPr>
          <w:b/>
          <w:iCs/>
        </w:rPr>
        <w:t>6.1 Паспорт фонда оценочных средств для проведения текущей аттестации по дисциплине (модулю)</w:t>
      </w:r>
    </w:p>
    <w:p w:rsidR="005150DA" w:rsidRDefault="005150DA">
      <w:pPr>
        <w:autoSpaceDE w:val="0"/>
        <w:autoSpaceDN w:val="0"/>
        <w:ind w:left="1129"/>
        <w:jc w:val="both"/>
        <w:rPr>
          <w:b/>
          <w:iCs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977"/>
        <w:gridCol w:w="1729"/>
        <w:gridCol w:w="4508"/>
      </w:tblGrid>
      <w:tr w:rsidR="005150DA">
        <w:tc>
          <w:tcPr>
            <w:tcW w:w="709" w:type="dxa"/>
          </w:tcPr>
          <w:p w:rsidR="005150DA" w:rsidRDefault="005150DA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</w:tcPr>
          <w:p w:rsidR="005150DA" w:rsidRDefault="005150DA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5150DA">
        <w:tc>
          <w:tcPr>
            <w:tcW w:w="709" w:type="dxa"/>
          </w:tcPr>
          <w:p w:rsidR="005150DA" w:rsidRDefault="005150DA">
            <w:pPr>
              <w:ind w:left="-360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5150DA" w:rsidRDefault="005150D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Наша команда и бизнес-идея 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УК-2</w:t>
            </w:r>
          </w:p>
          <w:p w:rsidR="005150DA" w:rsidRDefault="005150DA">
            <w:pPr>
              <w:pStyle w:val="a3"/>
              <w:ind w:left="0"/>
              <w:jc w:val="both"/>
            </w:pPr>
            <w:r>
              <w:t>УК-3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Вопросы к занятию</w:t>
            </w:r>
          </w:p>
        </w:tc>
      </w:tr>
      <w:tr w:rsidR="005150DA">
        <w:tc>
          <w:tcPr>
            <w:tcW w:w="709" w:type="dxa"/>
          </w:tcPr>
          <w:p w:rsidR="005150DA" w:rsidRDefault="005150DA">
            <w:pPr>
              <w:ind w:left="-360"/>
              <w:jc w:val="center"/>
            </w:pPr>
            <w:r>
              <w:t>2</w:t>
            </w:r>
          </w:p>
        </w:tc>
        <w:tc>
          <w:tcPr>
            <w:tcW w:w="2977" w:type="dxa"/>
          </w:tcPr>
          <w:p w:rsidR="005150DA" w:rsidRDefault="005150DA">
            <w:pPr>
              <w:jc w:val="both"/>
            </w:pPr>
            <w:r>
              <w:t>Целевая группа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УК-2</w:t>
            </w:r>
          </w:p>
          <w:p w:rsidR="005150DA" w:rsidRDefault="005150DA">
            <w:r>
              <w:t>УК-3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Вопросы к занятию, практическое задание</w:t>
            </w:r>
          </w:p>
        </w:tc>
      </w:tr>
      <w:tr w:rsidR="005150DA">
        <w:tc>
          <w:tcPr>
            <w:tcW w:w="709" w:type="dxa"/>
          </w:tcPr>
          <w:p w:rsidR="005150DA" w:rsidRDefault="005150DA">
            <w:pPr>
              <w:ind w:left="-360"/>
              <w:jc w:val="center"/>
            </w:pPr>
            <w:r>
              <w:t>3</w:t>
            </w:r>
          </w:p>
        </w:tc>
        <w:tc>
          <w:tcPr>
            <w:tcW w:w="2977" w:type="dxa"/>
          </w:tcPr>
          <w:p w:rsidR="005150DA" w:rsidRDefault="005150DA">
            <w:pPr>
              <w:jc w:val="both"/>
            </w:pPr>
            <w:r>
              <w:t>Планирование рабочего процесса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УК-2</w:t>
            </w:r>
          </w:p>
          <w:p w:rsidR="005150DA" w:rsidRDefault="005150DA">
            <w:r>
              <w:t>УК-3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 xml:space="preserve">Вопросы к занятию, практическое задание </w:t>
            </w:r>
          </w:p>
        </w:tc>
      </w:tr>
      <w:tr w:rsidR="005150DA">
        <w:tc>
          <w:tcPr>
            <w:tcW w:w="709" w:type="dxa"/>
          </w:tcPr>
          <w:p w:rsidR="005150DA" w:rsidRDefault="005150DA">
            <w:pPr>
              <w:ind w:left="-360"/>
              <w:jc w:val="center"/>
            </w:pPr>
            <w:r>
              <w:t>4</w:t>
            </w:r>
          </w:p>
        </w:tc>
        <w:tc>
          <w:tcPr>
            <w:tcW w:w="2977" w:type="dxa"/>
          </w:tcPr>
          <w:p w:rsidR="005150DA" w:rsidRDefault="005150DA">
            <w:pPr>
              <w:jc w:val="both"/>
            </w:pPr>
            <w:r>
              <w:t>Маркетинговое планирование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УК-2</w:t>
            </w:r>
          </w:p>
          <w:p w:rsidR="005150DA" w:rsidRDefault="005150DA">
            <w:r>
              <w:t>УК-3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Вопросы к занятию, практическое задание</w:t>
            </w:r>
          </w:p>
        </w:tc>
      </w:tr>
      <w:tr w:rsidR="005150DA">
        <w:tc>
          <w:tcPr>
            <w:tcW w:w="709" w:type="dxa"/>
          </w:tcPr>
          <w:p w:rsidR="005150DA" w:rsidRDefault="005150DA">
            <w:pPr>
              <w:ind w:left="-360"/>
              <w:jc w:val="center"/>
            </w:pPr>
            <w:r>
              <w:t>5</w:t>
            </w:r>
          </w:p>
        </w:tc>
        <w:tc>
          <w:tcPr>
            <w:tcW w:w="2977" w:type="dxa"/>
          </w:tcPr>
          <w:p w:rsidR="005150DA" w:rsidRDefault="005150DA">
            <w:pPr>
              <w:jc w:val="both"/>
            </w:pPr>
            <w:r>
              <w:t xml:space="preserve">Устойчивое развитие 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УК-2</w:t>
            </w:r>
          </w:p>
          <w:p w:rsidR="005150DA" w:rsidRDefault="005150DA">
            <w:r>
              <w:t>УК-3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 xml:space="preserve">Вопросы к занятию, практическое задание </w:t>
            </w:r>
          </w:p>
        </w:tc>
      </w:tr>
      <w:tr w:rsidR="005150DA">
        <w:tc>
          <w:tcPr>
            <w:tcW w:w="709" w:type="dxa"/>
          </w:tcPr>
          <w:p w:rsidR="005150DA" w:rsidRDefault="005150DA">
            <w:pPr>
              <w:ind w:left="-360"/>
              <w:jc w:val="center"/>
            </w:pPr>
            <w:r>
              <w:t>6</w:t>
            </w:r>
          </w:p>
        </w:tc>
        <w:tc>
          <w:tcPr>
            <w:tcW w:w="2977" w:type="dxa"/>
          </w:tcPr>
          <w:p w:rsidR="005150DA" w:rsidRDefault="005150DA">
            <w:pPr>
              <w:jc w:val="both"/>
            </w:pPr>
            <w:r>
              <w:t>Технико-экономическое обоснование проекта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УК-2</w:t>
            </w:r>
          </w:p>
          <w:p w:rsidR="005150DA" w:rsidRDefault="005150DA">
            <w:r>
              <w:t>УК-3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Вопросы к занятию, практическое задание</w:t>
            </w:r>
          </w:p>
        </w:tc>
      </w:tr>
      <w:tr w:rsidR="005150DA">
        <w:tc>
          <w:tcPr>
            <w:tcW w:w="709" w:type="dxa"/>
          </w:tcPr>
          <w:p w:rsidR="005150DA" w:rsidRDefault="005150DA">
            <w:pPr>
              <w:ind w:left="-360"/>
              <w:jc w:val="center"/>
            </w:pPr>
            <w:r>
              <w:t>7</w:t>
            </w:r>
          </w:p>
        </w:tc>
        <w:tc>
          <w:tcPr>
            <w:tcW w:w="2977" w:type="dxa"/>
          </w:tcPr>
          <w:p w:rsidR="005150DA" w:rsidRDefault="005150DA">
            <w:pPr>
              <w:jc w:val="both"/>
            </w:pPr>
            <w:r>
              <w:t>Бизнес-план команды и презентация проекта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УК-2</w:t>
            </w:r>
          </w:p>
          <w:p w:rsidR="005150DA" w:rsidRDefault="005150DA">
            <w:r>
              <w:t>УК-3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Вопросы к занятию, подготовка и защита информационного проекта (презентации)</w:t>
            </w:r>
          </w:p>
        </w:tc>
      </w:tr>
    </w:tbl>
    <w:p w:rsidR="005150DA" w:rsidRDefault="005150DA">
      <w:pPr>
        <w:autoSpaceDE w:val="0"/>
        <w:autoSpaceDN w:val="0"/>
        <w:ind w:firstLine="709"/>
        <w:jc w:val="both"/>
        <w:rPr>
          <w:b/>
          <w:iCs/>
        </w:rPr>
      </w:pPr>
    </w:p>
    <w:p w:rsidR="005150DA" w:rsidRDefault="005150DA">
      <w:pPr>
        <w:autoSpaceDE w:val="0"/>
        <w:autoSpaceDN w:val="0"/>
        <w:ind w:firstLine="709"/>
        <w:jc w:val="both"/>
        <w:rPr>
          <w:b/>
          <w:iCs/>
        </w:rPr>
      </w:pPr>
    </w:p>
    <w:p w:rsidR="005150DA" w:rsidRDefault="005150DA">
      <w:pPr>
        <w:autoSpaceDE w:val="0"/>
        <w:autoSpaceDN w:val="0"/>
        <w:ind w:firstLine="709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5150DA" w:rsidRDefault="005150DA">
      <w:pPr>
        <w:autoSpaceDE w:val="0"/>
        <w:autoSpaceDN w:val="0"/>
        <w:ind w:left="720"/>
        <w:jc w:val="both"/>
        <w:rPr>
          <w:i/>
          <w:iCs/>
          <w:u w:val="single"/>
        </w:rPr>
      </w:pPr>
    </w:p>
    <w:p w:rsidR="005150DA" w:rsidRDefault="005150DA" w:rsidP="00CA4895">
      <w:pPr>
        <w:ind w:firstLineChars="322" w:firstLine="776"/>
        <w:jc w:val="both"/>
        <w:rPr>
          <w:b/>
        </w:rPr>
      </w:pPr>
      <w:r>
        <w:rPr>
          <w:b/>
        </w:rPr>
        <w:t>Тема 1 Введение в курс</w:t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  <w:rPr>
          <w:bCs/>
        </w:rPr>
      </w:pPr>
      <w:r>
        <w:rPr>
          <w:bCs/>
        </w:rPr>
        <w:t>Общее представление о проекте, основные разделы, правила написания?</w:t>
      </w:r>
    </w:p>
    <w:p w:rsidR="005150DA" w:rsidRDefault="005150DA" w:rsidP="00CA4895">
      <w:pPr>
        <w:ind w:firstLineChars="322" w:firstLine="773"/>
        <w:jc w:val="both"/>
      </w:pPr>
    </w:p>
    <w:p w:rsidR="005150DA" w:rsidRDefault="005150DA" w:rsidP="00CA4895">
      <w:pPr>
        <w:ind w:firstLineChars="322" w:firstLine="776"/>
        <w:jc w:val="both"/>
        <w:rPr>
          <w:b/>
          <w:bCs/>
        </w:rPr>
      </w:pPr>
      <w:r>
        <w:rPr>
          <w:b/>
        </w:rPr>
        <w:t xml:space="preserve">Тема 2 </w:t>
      </w:r>
      <w:r>
        <w:rPr>
          <w:b/>
          <w:bCs/>
        </w:rPr>
        <w:t>Наша команда и бизнес-идея</w:t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</w:pPr>
      <w:r>
        <w:t>Чем конкретно будет интересен и привлекателен предлагаемый товар (услуга) клиенту?</w:t>
      </w:r>
    </w:p>
    <w:p w:rsidR="005150DA" w:rsidRDefault="005150DA" w:rsidP="00CA4895">
      <w:pPr>
        <w:ind w:firstLineChars="322" w:firstLine="773"/>
        <w:jc w:val="both"/>
      </w:pPr>
      <w:r>
        <w:t>Каково практическое использование продукта / услуги для клиента?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5150DA" w:rsidRDefault="005150DA" w:rsidP="00CA4895">
      <w:pPr>
        <w:ind w:firstLineChars="322" w:firstLine="773"/>
        <w:jc w:val="both"/>
      </w:pPr>
      <w:r>
        <w:t>В рамках данного модуля командам (2 чел.) предстоит определиться с названием команды, распределить функциональные обязанности, договориться о системе принятия решений и контроле за их реализацией, осмыслить наиболее выигрышные деловые и личностные качества каждого, укрепиться как единая, слаженно работающая команда.</w:t>
      </w:r>
    </w:p>
    <w:p w:rsidR="005150DA" w:rsidRDefault="005150DA" w:rsidP="00CA4895">
      <w:pPr>
        <w:ind w:firstLineChars="322" w:firstLine="773"/>
        <w:jc w:val="both"/>
      </w:pPr>
      <w:r>
        <w:lastRenderedPageBreak/>
        <w:t xml:space="preserve">Приведите сильные стороны каждого из членов команды, значимые для предпринимательской деятельности (не менее 3-х четко сформулированных качеств каждого из участников, которые могут быть применены в ходе реализации проекта) и аргументируйте их. </w:t>
      </w:r>
    </w:p>
    <w:p w:rsidR="005150DA" w:rsidRDefault="005150DA" w:rsidP="00CA4895">
      <w:pPr>
        <w:ind w:firstLineChars="322" w:firstLine="773"/>
        <w:jc w:val="both"/>
      </w:pPr>
      <w:r>
        <w:t xml:space="preserve">Определите четко роли каждого из участников в проекте (бизнесе). </w:t>
      </w:r>
    </w:p>
    <w:p w:rsidR="005150DA" w:rsidRDefault="005150DA" w:rsidP="00CA4895">
      <w:pPr>
        <w:ind w:firstLineChars="322" w:firstLine="773"/>
        <w:jc w:val="both"/>
      </w:pPr>
      <w:r>
        <w:t>В этом модуле предъявляется, также, бизнес-идея (в составе бизнес- концепции) и общая логика ее развития (в бизнес-плане).</w:t>
      </w:r>
    </w:p>
    <w:p w:rsidR="005150DA" w:rsidRDefault="005150DA" w:rsidP="00CA4895">
      <w:pPr>
        <w:ind w:firstLineChars="322" w:firstLine="773"/>
        <w:jc w:val="both"/>
      </w:pPr>
      <w:r>
        <w:t>Покажите, каким образом вашей команде удалось выйти на конкретную бизнес-идею, какие способы (методы, механизмы) генерирования идей вы знаете (три и более) и как был осуществлен выбор конкретной идеи. Обоснуйте свой выбор конкретного способа «выхода» на идею.</w:t>
      </w:r>
    </w:p>
    <w:p w:rsidR="005150DA" w:rsidRDefault="005150DA" w:rsidP="00CA4895">
      <w:pPr>
        <w:ind w:firstLineChars="322" w:firstLine="773"/>
        <w:jc w:val="both"/>
      </w:pPr>
      <w:r>
        <w:t>Предстоит разработать бизнес-концепцию, демонстрирующую полное понимание участниками собственного проекта и ясную бизнес-стратегию у самих предпринимателей - от проработки бизнес-идеи и цели проекта, анализа целевой аудитории и конкурентов, до маркетинговой стратегии и бизнес-модели.</w:t>
      </w:r>
    </w:p>
    <w:p w:rsidR="005150DA" w:rsidRDefault="005150DA" w:rsidP="00CA4895">
      <w:pPr>
        <w:ind w:firstLineChars="322" w:firstLine="773"/>
        <w:jc w:val="both"/>
      </w:pPr>
      <w:r>
        <w:t>Как можно более точно и полно опишите продукт или услугу – их качественные характеристики, очевидную полезность (выгоду) для потребителя, не менее 3-х особенностей продукта (услуги).</w:t>
      </w:r>
    </w:p>
    <w:p w:rsidR="005150DA" w:rsidRDefault="005150DA" w:rsidP="00CA4895">
      <w:pPr>
        <w:ind w:firstLineChars="322" w:firstLine="773"/>
        <w:jc w:val="both"/>
      </w:pPr>
      <w:r>
        <w:t>Постарайтесь показать уникальность (оригинальность, креативность) предлагаемой бизнес-идеи. Обоснуйте наличие и перспективность рынка, на который будет выводится товар (услуга).</w:t>
      </w:r>
    </w:p>
    <w:p w:rsidR="005150DA" w:rsidRDefault="005150DA" w:rsidP="00CA4895">
      <w:pPr>
        <w:ind w:firstLineChars="322" w:firstLine="773"/>
        <w:jc w:val="both"/>
      </w:pPr>
      <w:r>
        <w:t>Постарайтесь четко сформулировать не менее 3-х ключевых факторов успеха команды, которые могут быть применены в ходе реализации проекта.</w:t>
      </w:r>
    </w:p>
    <w:p w:rsidR="005150DA" w:rsidRDefault="005150DA" w:rsidP="00CA4895">
      <w:pPr>
        <w:ind w:firstLineChars="322" w:firstLine="776"/>
        <w:jc w:val="both"/>
        <w:rPr>
          <w:b/>
          <w:bCs/>
        </w:rPr>
      </w:pPr>
      <w:r>
        <w:rPr>
          <w:b/>
          <w:bCs/>
        </w:rPr>
        <w:t>Тема 3 Целевая группа</w:t>
      </w:r>
      <w:r>
        <w:rPr>
          <w:b/>
          <w:bCs/>
        </w:rPr>
        <w:tab/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</w:pPr>
      <w:r>
        <w:t>Как определить целевую аудиторию?</w:t>
      </w:r>
    </w:p>
    <w:p w:rsidR="005150DA" w:rsidRDefault="005150DA" w:rsidP="00CA4895">
      <w:pPr>
        <w:ind w:firstLineChars="322" w:firstLine="773"/>
        <w:jc w:val="both"/>
      </w:pPr>
      <w:r>
        <w:t>Методы определения целевой аудитории вы знаете?</w:t>
      </w:r>
    </w:p>
    <w:p w:rsidR="005150DA" w:rsidRDefault="005150DA" w:rsidP="00CA4895">
      <w:pPr>
        <w:ind w:firstLineChars="322" w:firstLine="773"/>
        <w:jc w:val="both"/>
      </w:pPr>
      <w:r>
        <w:t>Что такое «сегментация»?</w:t>
      </w:r>
    </w:p>
    <w:p w:rsidR="005150DA" w:rsidRDefault="005150DA" w:rsidP="00CA4895">
      <w:pPr>
        <w:ind w:firstLineChars="322" w:firstLine="773"/>
        <w:jc w:val="both"/>
      </w:pPr>
      <w:r>
        <w:t>Какие основные характеристики типичного клиента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5150DA" w:rsidRDefault="005150DA" w:rsidP="00CA4895">
      <w:pPr>
        <w:ind w:firstLineChars="322" w:firstLine="773"/>
        <w:jc w:val="both"/>
      </w:pPr>
      <w:r>
        <w:t>Команды определяют и детально описывают целевые группы (приводятся качественное характеристики), на которые будет нацелен продукт/услуга компании. Должны быть представлены основные характеристики типичного клиента (портрет), причем такие, которые включены бизнес-концепцию.</w:t>
      </w:r>
    </w:p>
    <w:p w:rsidR="005150DA" w:rsidRDefault="005150DA" w:rsidP="00CA4895">
      <w:pPr>
        <w:ind w:firstLineChars="322" w:firstLine="773"/>
        <w:jc w:val="both"/>
      </w:pPr>
      <w:r>
        <w:t>Команда должна, с использованием методов и инструментов, максимально точно и достоверно оценить размер всей целевой группы, на которую нацелен производимый компанией продукт/услуга. Также, необходимо оценить размер прогнозируемой доли от общей величины целевой группы, которую планирует занять компания в процессе своей деятельности.</w:t>
      </w:r>
    </w:p>
    <w:p w:rsidR="005150DA" w:rsidRDefault="005150DA" w:rsidP="00CA4895">
      <w:pPr>
        <w:ind w:firstLineChars="322" w:firstLine="773"/>
        <w:jc w:val="both"/>
      </w:pPr>
    </w:p>
    <w:p w:rsidR="005150DA" w:rsidRDefault="005150DA" w:rsidP="00CA4895">
      <w:pPr>
        <w:ind w:firstLineChars="322" w:firstLine="776"/>
        <w:jc w:val="both"/>
        <w:rPr>
          <w:b/>
          <w:bCs/>
        </w:rPr>
      </w:pPr>
      <w:r>
        <w:rPr>
          <w:b/>
          <w:bCs/>
        </w:rPr>
        <w:t>Тема 4 Планирование рабочего процесса</w:t>
      </w:r>
      <w:r>
        <w:rPr>
          <w:b/>
          <w:bCs/>
        </w:rPr>
        <w:tab/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  <w:rPr>
          <w:iCs/>
        </w:rPr>
      </w:pPr>
      <w:r>
        <w:rPr>
          <w:iCs/>
        </w:rPr>
        <w:t>Что такое бизнес-процесс?</w:t>
      </w:r>
    </w:p>
    <w:p w:rsidR="005150DA" w:rsidRDefault="005150DA" w:rsidP="00CA4895">
      <w:pPr>
        <w:ind w:firstLineChars="322" w:firstLine="773"/>
        <w:jc w:val="both"/>
        <w:rPr>
          <w:iCs/>
        </w:rPr>
      </w:pPr>
      <w:r>
        <w:rPr>
          <w:iCs/>
        </w:rPr>
        <w:t>Методы представления бизнес-процессов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5150DA" w:rsidRDefault="005150DA" w:rsidP="00CA4895">
      <w:pPr>
        <w:ind w:firstLineChars="322" w:firstLine="773"/>
        <w:jc w:val="both"/>
      </w:pPr>
      <w:r>
        <w:t>Представить описание производственного процесса, или схему предоставления соответствующей услуги от приобретения сырья или приема заказа, до его поставки или продажи его клиенту.</w:t>
      </w:r>
    </w:p>
    <w:p w:rsidR="005150DA" w:rsidRDefault="005150DA" w:rsidP="00CA4895">
      <w:pPr>
        <w:ind w:firstLineChars="322" w:firstLine="773"/>
        <w:jc w:val="both"/>
      </w:pPr>
      <w:r>
        <w:lastRenderedPageBreak/>
        <w:t>Отразить позитивный и негативный варианты развития бизнеса, для которых должен быть составлен антикризисный план.</w:t>
      </w:r>
    </w:p>
    <w:p w:rsidR="005150DA" w:rsidRDefault="005150DA" w:rsidP="00CA4895">
      <w:pPr>
        <w:ind w:firstLineChars="322" w:firstLine="773"/>
        <w:jc w:val="both"/>
      </w:pPr>
    </w:p>
    <w:p w:rsidR="005150DA" w:rsidRDefault="005150DA" w:rsidP="00CA4895">
      <w:pPr>
        <w:ind w:firstLineChars="322" w:firstLine="776"/>
        <w:jc w:val="both"/>
        <w:rPr>
          <w:b/>
          <w:bCs/>
        </w:rPr>
      </w:pPr>
      <w:r>
        <w:rPr>
          <w:b/>
          <w:bCs/>
        </w:rPr>
        <w:t>Тема 5 Маркетинговое планирование</w:t>
      </w:r>
      <w:r>
        <w:rPr>
          <w:b/>
          <w:bCs/>
        </w:rPr>
        <w:tab/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  <w:rPr>
          <w:bCs/>
          <w:iCs/>
        </w:rPr>
      </w:pPr>
      <w:r>
        <w:rPr>
          <w:bCs/>
          <w:iCs/>
        </w:rPr>
        <w:t>С чего начинается планирование маркетинга</w:t>
      </w:r>
    </w:p>
    <w:p w:rsidR="005150DA" w:rsidRDefault="005150DA" w:rsidP="00CA4895">
      <w:pPr>
        <w:ind w:firstLineChars="322" w:firstLine="773"/>
        <w:jc w:val="both"/>
      </w:pPr>
      <w:r>
        <w:t>Основные принципы, которые необходимо учитывать при планировании маркетинга</w:t>
      </w:r>
    </w:p>
    <w:p w:rsidR="005150DA" w:rsidRDefault="005150DA" w:rsidP="00CA4895">
      <w:pPr>
        <w:ind w:firstLineChars="322" w:firstLine="773"/>
        <w:jc w:val="both"/>
      </w:pPr>
      <w:r>
        <w:t>Кто выполняет маркетинговые функции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5150DA" w:rsidRDefault="005150DA" w:rsidP="00CA4895">
      <w:pPr>
        <w:ind w:firstLineChars="322" w:firstLine="773"/>
        <w:jc w:val="both"/>
      </w:pPr>
      <w:r>
        <w:t>Команда разрабатывает детальный маркетинговый план, который отражает выбранную маркетинговую стратегию: определяет цель в области маркетинга, её измеримость, формулирует задачи для её достижения, обосновывает применение моделей построения маркетингового цикла, определяет и обосновывает применение маркетинговых инструментов (маркетинговых коммуникаций).</w:t>
      </w:r>
    </w:p>
    <w:p w:rsidR="005150DA" w:rsidRDefault="005150DA" w:rsidP="00CA4895">
      <w:pPr>
        <w:ind w:firstLineChars="322" w:firstLine="773"/>
        <w:jc w:val="both"/>
      </w:pPr>
      <w:r>
        <w:t>При разработке маркетинговой стратегии необходимо показать её практическую ориентированность, оценить внешние и внутренние факторы при выборе маркетинговой стратегии, продемонстрировать владение различными видами анализа.</w:t>
      </w:r>
    </w:p>
    <w:p w:rsidR="005150DA" w:rsidRDefault="005150DA" w:rsidP="00CA4895">
      <w:pPr>
        <w:ind w:firstLineChars="322" w:firstLine="773"/>
        <w:jc w:val="both"/>
      </w:pPr>
      <w:r>
        <w:t>Также очень важно правильно оценить маркетинговый бюджет, обосновать выбор стратегии ценообразования, описать каналы сбыта продукта или услуги.</w:t>
      </w:r>
    </w:p>
    <w:p w:rsidR="005150DA" w:rsidRDefault="005150DA" w:rsidP="00CA4895">
      <w:pPr>
        <w:ind w:firstLineChars="322" w:firstLine="773"/>
        <w:jc w:val="both"/>
      </w:pPr>
      <w:r>
        <w:t>Кроме того, важно правильно распределить функциональные обязанности членов команды в области маркетинга, возможность передачи некоторых функций на аутсорсинг или обосновать отсутствие такой необходимости.</w:t>
      </w:r>
    </w:p>
    <w:p w:rsidR="005150DA" w:rsidRDefault="005150DA" w:rsidP="00CA4895">
      <w:pPr>
        <w:ind w:firstLineChars="322" w:firstLine="776"/>
        <w:jc w:val="both"/>
        <w:rPr>
          <w:b/>
          <w:bCs/>
        </w:rPr>
      </w:pPr>
    </w:p>
    <w:p w:rsidR="005150DA" w:rsidRDefault="005150DA" w:rsidP="00CA4895">
      <w:pPr>
        <w:ind w:firstLineChars="322" w:firstLine="776"/>
        <w:jc w:val="both"/>
        <w:rPr>
          <w:b/>
          <w:bCs/>
        </w:rPr>
      </w:pPr>
      <w:r>
        <w:rPr>
          <w:b/>
          <w:bCs/>
        </w:rPr>
        <w:t>Тема 6 Устойчивое развитие</w:t>
      </w:r>
      <w:r>
        <w:rPr>
          <w:b/>
          <w:bCs/>
        </w:rPr>
        <w:tab/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</w:pPr>
      <w:r>
        <w:t>Что такое устойчивое развитие?</w:t>
      </w:r>
    </w:p>
    <w:p w:rsidR="005150DA" w:rsidRDefault="005150DA" w:rsidP="00CA4895">
      <w:pPr>
        <w:ind w:firstLineChars="322" w:firstLine="773"/>
        <w:jc w:val="both"/>
      </w:pPr>
      <w:r>
        <w:t>Назовите факторы устойчивого развития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5150DA" w:rsidRDefault="005150DA" w:rsidP="00CA4895">
      <w:pPr>
        <w:ind w:firstLineChars="322" w:firstLine="773"/>
        <w:jc w:val="both"/>
      </w:pPr>
      <w:r>
        <w:t>Компания</w:t>
      </w:r>
      <w:r>
        <w:tab/>
        <w:t>исследует</w:t>
      </w:r>
      <w:r>
        <w:tab/>
        <w:t>возможности</w:t>
      </w:r>
      <w:r>
        <w:tab/>
        <w:t>применения</w:t>
      </w:r>
      <w:r>
        <w:tab/>
        <w:t xml:space="preserve">принципов устойчивого развития в деятельности, необходимость кратко-, средне- и долгосрочных целей для устойчивого развития бизнеса. </w:t>
      </w:r>
    </w:p>
    <w:p w:rsidR="005150DA" w:rsidRDefault="005150DA" w:rsidP="00CA4895">
      <w:pPr>
        <w:ind w:firstLineChars="322" w:firstLine="773"/>
        <w:jc w:val="both"/>
      </w:pPr>
      <w:r>
        <w:t xml:space="preserve">В этом контексте необходима разработка и реализация стратегий развития бизнеса с разумным подходом к экологическим, социальным и экономическим факторам. </w:t>
      </w:r>
    </w:p>
    <w:p w:rsidR="005150DA" w:rsidRDefault="005150DA" w:rsidP="00CA4895">
      <w:pPr>
        <w:ind w:firstLineChars="322" w:firstLine="773"/>
        <w:jc w:val="both"/>
      </w:pPr>
      <w:r>
        <w:t xml:space="preserve">Кроме этого, необходимо выяснить, является ли предлагаемый продукт или услуга, подходящими с точки зрения устойчивости спроса и оценить это критически. </w:t>
      </w:r>
    </w:p>
    <w:p w:rsidR="005150DA" w:rsidRDefault="005150DA" w:rsidP="00CA4895">
      <w:pPr>
        <w:ind w:firstLineChars="322" w:firstLine="773"/>
        <w:jc w:val="both"/>
      </w:pPr>
      <w:r>
        <w:t>Кроме того, будут оцениваться наличие всеобъемлющего плана по устойчивому развитию бизнеса, реалистичность, подробное описание действий и примеры.</w:t>
      </w:r>
    </w:p>
    <w:p w:rsidR="005150DA" w:rsidRDefault="005150DA" w:rsidP="00CA4895">
      <w:pPr>
        <w:ind w:firstLineChars="322" w:firstLine="776"/>
        <w:jc w:val="both"/>
        <w:rPr>
          <w:b/>
          <w:bCs/>
        </w:rPr>
      </w:pPr>
    </w:p>
    <w:p w:rsidR="005150DA" w:rsidRDefault="005150DA" w:rsidP="00CA4895">
      <w:pPr>
        <w:ind w:firstLineChars="322" w:firstLine="776"/>
        <w:jc w:val="both"/>
        <w:rPr>
          <w:b/>
          <w:bCs/>
        </w:rPr>
      </w:pPr>
      <w:r>
        <w:rPr>
          <w:b/>
          <w:bCs/>
        </w:rPr>
        <w:t>Тема 7 Технико-экономическое обоснование проекта, включая финансовые инструменты и показатели</w:t>
      </w:r>
      <w:r>
        <w:rPr>
          <w:b/>
          <w:bCs/>
        </w:rPr>
        <w:tab/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</w:pPr>
      <w:r>
        <w:t>Что такое бюджет инвестиций?</w:t>
      </w:r>
    </w:p>
    <w:p w:rsidR="005150DA" w:rsidRDefault="005150DA" w:rsidP="00CA4895">
      <w:pPr>
        <w:ind w:firstLineChars="322" w:firstLine="773"/>
        <w:jc w:val="both"/>
      </w:pPr>
      <w:r>
        <w:t>Какие существуют источники финансирования?</w:t>
      </w:r>
    </w:p>
    <w:p w:rsidR="005150DA" w:rsidRDefault="005150DA" w:rsidP="00CA4895">
      <w:pPr>
        <w:ind w:firstLineChars="322" w:firstLine="773"/>
        <w:jc w:val="both"/>
      </w:pPr>
      <w:r>
        <w:t>Что такое ценообразование?</w:t>
      </w:r>
    </w:p>
    <w:p w:rsidR="005150DA" w:rsidRDefault="005150DA" w:rsidP="00CA4895">
      <w:pPr>
        <w:ind w:firstLineChars="322" w:firstLine="773"/>
        <w:jc w:val="both"/>
      </w:pPr>
      <w:r>
        <w:t>Назовите показатели экономической эффективности проекта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5150DA" w:rsidRDefault="005150DA" w:rsidP="00CA4895">
      <w:pPr>
        <w:shd w:val="clear" w:color="auto" w:fill="FFFFFF"/>
        <w:tabs>
          <w:tab w:val="left" w:pos="993"/>
        </w:tabs>
        <w:spacing w:line="216" w:lineRule="auto"/>
        <w:ind w:firstLineChars="322" w:firstLine="773"/>
        <w:jc w:val="both"/>
      </w:pPr>
      <w:r>
        <w:t>Команда должна провести точные расчеты на период не менее 2 лет, доказывающие, что задуманный бизнес будет иметь прибыль.</w:t>
      </w:r>
    </w:p>
    <w:p w:rsidR="005150DA" w:rsidRDefault="005150DA" w:rsidP="00CA4895">
      <w:pPr>
        <w:shd w:val="clear" w:color="auto" w:fill="FFFFFF"/>
        <w:tabs>
          <w:tab w:val="left" w:pos="993"/>
        </w:tabs>
        <w:spacing w:line="216" w:lineRule="auto"/>
        <w:ind w:firstLineChars="322" w:firstLine="773"/>
        <w:jc w:val="both"/>
      </w:pPr>
      <w:r>
        <w:lastRenderedPageBreak/>
        <w:t xml:space="preserve">Необходимо обосновать и аргументировать способы финансирования проекта на стартовом этапе. </w:t>
      </w:r>
    </w:p>
    <w:p w:rsidR="005150DA" w:rsidRDefault="005150DA" w:rsidP="00CA4895">
      <w:pPr>
        <w:shd w:val="clear" w:color="auto" w:fill="FFFFFF"/>
        <w:tabs>
          <w:tab w:val="left" w:pos="993"/>
        </w:tabs>
        <w:spacing w:line="216" w:lineRule="auto"/>
        <w:ind w:firstLineChars="322" w:firstLine="773"/>
        <w:jc w:val="both"/>
      </w:pPr>
      <w:r>
        <w:t>Следует составить бюджет инвестиций, отдельно выделяя расходы стартового этапа, приобретение объектов основных средств, формирование оборотного капитала, а также определить источники финансирования – собственные средств и внешние источники. В отношении заемного капитала следует учесть его стоимость и условия возврата.</w:t>
      </w:r>
    </w:p>
    <w:p w:rsidR="005150DA" w:rsidRDefault="005150DA" w:rsidP="00CA4895">
      <w:pPr>
        <w:shd w:val="clear" w:color="auto" w:fill="FFFFFF"/>
        <w:tabs>
          <w:tab w:val="left" w:pos="993"/>
        </w:tabs>
        <w:spacing w:line="216" w:lineRule="auto"/>
        <w:ind w:firstLineChars="322" w:firstLine="773"/>
        <w:jc w:val="both"/>
      </w:pPr>
      <w:r>
        <w:t>Важно использовать результаты маркетинговых исследований по проявлению целевой группы/целевых групп при определении прогнозных объемов продаж. В</w:t>
      </w:r>
    </w:p>
    <w:p w:rsidR="005150DA" w:rsidRDefault="005150DA" w:rsidP="00CA4895">
      <w:pPr>
        <w:shd w:val="clear" w:color="auto" w:fill="FFFFFF"/>
        <w:tabs>
          <w:tab w:val="left" w:pos="993"/>
        </w:tabs>
        <w:spacing w:line="216" w:lineRule="auto"/>
        <w:ind w:firstLineChars="322" w:firstLine="773"/>
        <w:jc w:val="both"/>
      </w:pPr>
      <w:r>
        <w:t>этом модуле обосновывается, также, ценообразование на продукты и услуги с определением маржинального дохода на единицу продаж.</w:t>
      </w:r>
    </w:p>
    <w:p w:rsidR="005150DA" w:rsidRDefault="005150DA" w:rsidP="00CA4895">
      <w:pPr>
        <w:shd w:val="clear" w:color="auto" w:fill="FFFFFF"/>
        <w:tabs>
          <w:tab w:val="left" w:pos="993"/>
        </w:tabs>
        <w:spacing w:line="216" w:lineRule="auto"/>
        <w:ind w:firstLineChars="322" w:firstLine="773"/>
        <w:jc w:val="both"/>
      </w:pPr>
      <w:r>
        <w:t>В рамках данного модуля участники должны:</w:t>
      </w:r>
    </w:p>
    <w:p w:rsidR="005150DA" w:rsidRDefault="005150DA" w:rsidP="00CA4895">
      <w:pPr>
        <w:shd w:val="clear" w:color="auto" w:fill="FFFFFF"/>
        <w:tabs>
          <w:tab w:val="left" w:pos="324"/>
        </w:tabs>
        <w:spacing w:line="216" w:lineRule="auto"/>
        <w:ind w:firstLineChars="322" w:firstLine="773"/>
        <w:jc w:val="both"/>
      </w:pPr>
      <w:r>
        <w:t>●</w:t>
      </w:r>
      <w:r>
        <w:tab/>
        <w:t>составить бюджет инвестиций;</w:t>
      </w:r>
    </w:p>
    <w:p w:rsidR="005150DA" w:rsidRDefault="005150DA" w:rsidP="00CA4895">
      <w:pPr>
        <w:shd w:val="clear" w:color="auto" w:fill="FFFFFF"/>
        <w:tabs>
          <w:tab w:val="left" w:pos="324"/>
        </w:tabs>
        <w:spacing w:line="216" w:lineRule="auto"/>
        <w:ind w:firstLineChars="322" w:firstLine="773"/>
        <w:jc w:val="both"/>
      </w:pPr>
      <w:r>
        <w:t>●</w:t>
      </w:r>
      <w:r>
        <w:tab/>
        <w:t xml:space="preserve">определить и обосновать текущие и будущие источников финансирования проекта (кредиты, займы, субсидии, гранты, </w:t>
      </w:r>
      <w:proofErr w:type="spellStart"/>
      <w:r>
        <w:t>краудфандинг</w:t>
      </w:r>
      <w:proofErr w:type="spellEnd"/>
      <w:r>
        <w:t xml:space="preserve"> и пр.);</w:t>
      </w:r>
    </w:p>
    <w:p w:rsidR="005150DA" w:rsidRDefault="005150DA" w:rsidP="00CA4895">
      <w:pPr>
        <w:shd w:val="clear" w:color="auto" w:fill="FFFFFF"/>
        <w:tabs>
          <w:tab w:val="left" w:pos="324"/>
        </w:tabs>
        <w:spacing w:line="216" w:lineRule="auto"/>
        <w:ind w:firstLineChars="322" w:firstLine="773"/>
        <w:jc w:val="both"/>
      </w:pPr>
      <w:r>
        <w:t>●</w:t>
      </w:r>
      <w:r>
        <w:tab/>
        <w:t>обосновать</w:t>
      </w:r>
      <w:r>
        <w:tab/>
        <w:t>ценообразование</w:t>
      </w:r>
      <w:r>
        <w:tab/>
        <w:t>(статьи переменных</w:t>
      </w:r>
      <w:r>
        <w:tab/>
        <w:t>расходов</w:t>
      </w:r>
      <w:r>
        <w:tab/>
        <w:t>на</w:t>
      </w:r>
      <w:r>
        <w:tab/>
        <w:t>единицу продукции/услуг, маржа, маржинальная доходность);</w:t>
      </w:r>
    </w:p>
    <w:p w:rsidR="005150DA" w:rsidRDefault="005150DA" w:rsidP="00CA4895">
      <w:pPr>
        <w:shd w:val="clear" w:color="auto" w:fill="FFFFFF"/>
        <w:tabs>
          <w:tab w:val="left" w:pos="324"/>
        </w:tabs>
        <w:spacing w:line="216" w:lineRule="auto"/>
        <w:ind w:firstLineChars="322" w:firstLine="773"/>
        <w:jc w:val="both"/>
      </w:pPr>
      <w:r>
        <w:t>●</w:t>
      </w:r>
      <w:r>
        <w:tab/>
        <w:t>разработать план доходов и расходов – БДР (величины продаж в натуральном выражении на основе результатов маркетинговых исследований, доходы, переменные расходы, постоянные расходы, включая проценты по кредитам и займам, амортизацию, отчисления во внебюджетные фонды, налоги, определен чистый финансовый результат или чистая прибыль);</w:t>
      </w:r>
    </w:p>
    <w:p w:rsidR="005150DA" w:rsidRDefault="005150DA" w:rsidP="00CA4895">
      <w:pPr>
        <w:shd w:val="clear" w:color="auto" w:fill="FFFFFF"/>
        <w:tabs>
          <w:tab w:val="left" w:pos="324"/>
        </w:tabs>
        <w:spacing w:line="216" w:lineRule="auto"/>
        <w:ind w:firstLineChars="322" w:firstLine="773"/>
        <w:jc w:val="both"/>
      </w:pPr>
      <w:r>
        <w:t>●</w:t>
      </w:r>
      <w:r>
        <w:tab/>
        <w:t>обосновать выбор режима налогообложения и произвести расчеты всех налогов и выплат во внебюджетные фонды;</w:t>
      </w:r>
    </w:p>
    <w:p w:rsidR="005150DA" w:rsidRDefault="005150DA" w:rsidP="00CA4895">
      <w:pPr>
        <w:shd w:val="clear" w:color="auto" w:fill="FFFFFF"/>
        <w:tabs>
          <w:tab w:val="left" w:pos="324"/>
        </w:tabs>
        <w:spacing w:line="216" w:lineRule="auto"/>
        <w:ind w:firstLineChars="322" w:firstLine="773"/>
        <w:jc w:val="both"/>
      </w:pPr>
      <w:r>
        <w:t>●</w:t>
      </w:r>
      <w:r>
        <w:tab/>
        <w:t>изложить и обосновать стратегию основателей проекта (продажа, развитие проекта, привлечение стратегических инвесторов);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t>●</w:t>
      </w:r>
      <w:r>
        <w:tab/>
        <w:t>рассчитать показатели экономической эффективности проекта.</w:t>
      </w:r>
    </w:p>
    <w:p w:rsidR="005150DA" w:rsidRDefault="005150DA" w:rsidP="00CA4895">
      <w:pPr>
        <w:ind w:firstLineChars="322" w:firstLine="776"/>
        <w:jc w:val="both"/>
        <w:rPr>
          <w:b/>
          <w:bCs/>
        </w:rPr>
      </w:pPr>
    </w:p>
    <w:p w:rsidR="005150DA" w:rsidRDefault="005150DA" w:rsidP="00CA4895">
      <w:pPr>
        <w:ind w:firstLineChars="322" w:firstLine="776"/>
        <w:jc w:val="both"/>
        <w:rPr>
          <w:b/>
          <w:bCs/>
        </w:rPr>
      </w:pPr>
      <w:r>
        <w:rPr>
          <w:b/>
          <w:bCs/>
        </w:rPr>
        <w:t>Тема 8 Бизнес-план команды и презентация проекта</w:t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</w:pPr>
      <w:r>
        <w:t>Виды представлений проектов?</w:t>
      </w:r>
    </w:p>
    <w:p w:rsidR="005150DA" w:rsidRDefault="005150DA" w:rsidP="00CA4895">
      <w:pPr>
        <w:ind w:firstLineChars="322" w:firstLine="773"/>
        <w:jc w:val="both"/>
      </w:pPr>
      <w:r>
        <w:t>Какие способы презентации результатов проектной деятельности вы знаете?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5150DA" w:rsidRDefault="005150DA" w:rsidP="00CA4895">
      <w:pPr>
        <w:ind w:firstLineChars="322" w:firstLine="773"/>
        <w:jc w:val="both"/>
      </w:pPr>
      <w:r>
        <w:t>Сформировать бизнес-план и результаты представить в виде презентации.</w:t>
      </w:r>
    </w:p>
    <w:p w:rsidR="005150DA" w:rsidRDefault="005150DA">
      <w:pPr>
        <w:jc w:val="both"/>
        <w:rPr>
          <w:b/>
          <w:bCs/>
        </w:rPr>
      </w:pPr>
    </w:p>
    <w:p w:rsidR="005150DA" w:rsidRPr="00DC11F5" w:rsidRDefault="005150DA" w:rsidP="00D46255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5150DA" w:rsidRPr="000F0F00" w:rsidRDefault="005150DA" w:rsidP="00D46255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5150DA" w:rsidRDefault="005150DA">
      <w:pPr>
        <w:autoSpaceDE w:val="0"/>
        <w:autoSpaceDN w:val="0"/>
        <w:ind w:left="708"/>
        <w:jc w:val="both"/>
        <w:rPr>
          <w:b/>
          <w:bCs/>
          <w:i/>
          <w:iCs/>
        </w:rPr>
      </w:pPr>
    </w:p>
    <w:p w:rsidR="005150DA" w:rsidRDefault="005150DA" w:rsidP="00CA4895">
      <w:pPr>
        <w:autoSpaceDE w:val="0"/>
        <w:autoSpaceDN w:val="0"/>
        <w:ind w:firstLineChars="304" w:firstLine="73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5150DA" w:rsidRDefault="005150DA">
      <w:pPr>
        <w:autoSpaceDE w:val="0"/>
        <w:autoSpaceDN w:val="0"/>
        <w:ind w:left="708"/>
        <w:jc w:val="both"/>
        <w:rPr>
          <w:b/>
          <w:bCs/>
          <w:i/>
          <w:iCs/>
        </w:rPr>
      </w:pPr>
    </w:p>
    <w:p w:rsidR="005150DA" w:rsidRDefault="005150DA">
      <w:pPr>
        <w:autoSpaceDE w:val="0"/>
        <w:autoSpaceDN w:val="0"/>
        <w:ind w:left="720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5150DA" w:rsidRDefault="005150DA">
      <w:pPr>
        <w:tabs>
          <w:tab w:val="left" w:pos="284"/>
        </w:tabs>
        <w:autoSpaceDE w:val="0"/>
        <w:autoSpaceDN w:val="0"/>
        <w:jc w:val="both"/>
        <w:rPr>
          <w:b/>
          <w:iCs/>
        </w:rPr>
      </w:pPr>
    </w:p>
    <w:p w:rsidR="005150DA" w:rsidRDefault="005150DA" w:rsidP="00CA4895">
      <w:pPr>
        <w:pStyle w:val="a3"/>
        <w:numPr>
          <w:ilvl w:val="0"/>
          <w:numId w:val="11"/>
        </w:numPr>
        <w:tabs>
          <w:tab w:val="left" w:pos="284"/>
          <w:tab w:val="left" w:pos="1141"/>
        </w:tabs>
        <w:ind w:left="0" w:firstLineChars="309" w:firstLine="742"/>
        <w:jc w:val="both"/>
        <w:rPr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lastRenderedPageBreak/>
        <w:t>Брезгина</w:t>
      </w:r>
      <w:proofErr w:type="spellEnd"/>
      <w:r>
        <w:rPr>
          <w:color w:val="000000"/>
          <w:shd w:val="clear" w:color="auto" w:fill="FFFFFF"/>
        </w:rPr>
        <w:t xml:space="preserve"> К.В. Маркетинговые исследования : учебное пособие / </w:t>
      </w:r>
      <w:proofErr w:type="spellStart"/>
      <w:r>
        <w:rPr>
          <w:color w:val="000000"/>
          <w:shd w:val="clear" w:color="auto" w:fill="FFFFFF"/>
        </w:rPr>
        <w:t>Брезгина</w:t>
      </w:r>
      <w:proofErr w:type="spellEnd"/>
      <w:r>
        <w:rPr>
          <w:color w:val="000000"/>
          <w:shd w:val="clear" w:color="auto" w:fill="FFFFFF"/>
        </w:rPr>
        <w:t xml:space="preserve"> К.В., </w:t>
      </w:r>
      <w:proofErr w:type="spellStart"/>
      <w:r>
        <w:rPr>
          <w:color w:val="000000"/>
          <w:shd w:val="clear" w:color="auto" w:fill="FFFFFF"/>
        </w:rPr>
        <w:t>Антинескул</w:t>
      </w:r>
      <w:proofErr w:type="spellEnd"/>
      <w:r>
        <w:rPr>
          <w:color w:val="000000"/>
          <w:shd w:val="clear" w:color="auto" w:fill="FFFFFF"/>
        </w:rPr>
        <w:t xml:space="preserve"> Е.А., </w:t>
      </w:r>
      <w:proofErr w:type="spellStart"/>
      <w:r>
        <w:rPr>
          <w:color w:val="000000"/>
          <w:shd w:val="clear" w:color="auto" w:fill="FFFFFF"/>
        </w:rPr>
        <w:t>Ясырева</w:t>
      </w:r>
      <w:proofErr w:type="spellEnd"/>
      <w:r>
        <w:rPr>
          <w:color w:val="000000"/>
          <w:shd w:val="clear" w:color="auto" w:fill="FFFFFF"/>
        </w:rPr>
        <w:t xml:space="preserve"> А.А.. — Саратов : Ай Пи Эр Медиа, 2019. — 141 c. — ISBN 978-5-4486-0770-7. — Текст : электронный // Электронно-библиотечная система IPR BOOKS : [сайт]. — URL: </w:t>
      </w:r>
      <w:hyperlink r:id="rId12" w:history="1">
        <w:r>
          <w:rPr>
            <w:rStyle w:val="a4"/>
            <w:shd w:val="clear" w:color="auto" w:fill="FFFFFF"/>
          </w:rPr>
          <w:t>http://www.iprbookshop.ru/83809.html</w:t>
        </w:r>
      </w:hyperlink>
    </w:p>
    <w:p w:rsidR="005150DA" w:rsidRDefault="005150DA" w:rsidP="00CA4895">
      <w:pPr>
        <w:pStyle w:val="a3"/>
        <w:numPr>
          <w:ilvl w:val="0"/>
          <w:numId w:val="11"/>
        </w:numPr>
        <w:tabs>
          <w:tab w:val="left" w:pos="284"/>
          <w:tab w:val="left" w:pos="114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Баранова Н.М. Организация проектной деятельности в современных экономических условиях. В 2 частях. Ч.1 : учебно-методическое пособие / Баранова Н.М.. — Москва : Российский университет дружбы народов, 2018. — 64 c. — ISBN 978-5-209-08608-6 (ч.1), 978-5-209-08607-9. — Текст : электронный // Электронно-библиотечная система IPR BOOKS : [сайт]. — URL: http://www.iprbookshop.ru/104230.html</w:t>
      </w:r>
    </w:p>
    <w:p w:rsidR="005150DA" w:rsidRDefault="005150DA" w:rsidP="00CA4895">
      <w:pPr>
        <w:pStyle w:val="a3"/>
        <w:numPr>
          <w:ilvl w:val="0"/>
          <w:numId w:val="11"/>
        </w:numPr>
        <w:tabs>
          <w:tab w:val="left" w:pos="284"/>
          <w:tab w:val="left" w:pos="114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Орлова П.И. Бизнес-планирование : учебник для бакалавров / Орлова П.И.. — Москва : Дашков и К, Ай Пи Эр Медиа, 2020. — 285 c. — ISBN 978-5-394-03636-1. — Текст : электронный // Электронно-библиотечная система IPR BOOKS : [сайт]. — URL: </w:t>
      </w:r>
      <w:hyperlink r:id="rId13" w:history="1">
        <w:r>
          <w:rPr>
            <w:rStyle w:val="a4"/>
            <w:shd w:val="clear" w:color="auto" w:fill="FFFFFF"/>
          </w:rPr>
          <w:t>http://www.iprbookshop.ru/90232.html</w:t>
        </w:r>
      </w:hyperlink>
    </w:p>
    <w:p w:rsidR="005150DA" w:rsidRDefault="005150DA" w:rsidP="00CA4895">
      <w:pPr>
        <w:pStyle w:val="a3"/>
        <w:numPr>
          <w:ilvl w:val="0"/>
          <w:numId w:val="11"/>
        </w:numPr>
        <w:tabs>
          <w:tab w:val="left" w:pos="284"/>
          <w:tab w:val="left" w:pos="114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Майкл </w:t>
      </w:r>
      <w:proofErr w:type="spellStart"/>
      <w:r>
        <w:rPr>
          <w:color w:val="000000"/>
          <w:shd w:val="clear" w:color="auto" w:fill="FFFFFF"/>
        </w:rPr>
        <w:t>Ротер</w:t>
      </w:r>
      <w:proofErr w:type="spellEnd"/>
      <w:r>
        <w:rPr>
          <w:color w:val="000000"/>
          <w:shd w:val="clear" w:color="auto" w:fill="FFFFFF"/>
        </w:rPr>
        <w:t xml:space="preserve"> Учитесь видеть бизнес-процессы: построение карт потоков создания ценности / Майкл </w:t>
      </w:r>
      <w:proofErr w:type="spellStart"/>
      <w:r>
        <w:rPr>
          <w:color w:val="000000"/>
          <w:shd w:val="clear" w:color="auto" w:fill="FFFFFF"/>
        </w:rPr>
        <w:t>Ротер</w:t>
      </w:r>
      <w:proofErr w:type="spellEnd"/>
      <w:r>
        <w:rPr>
          <w:color w:val="000000"/>
          <w:shd w:val="clear" w:color="auto" w:fill="FFFFFF"/>
        </w:rPr>
        <w:t xml:space="preserve">, Джон </w:t>
      </w:r>
      <w:proofErr w:type="spellStart"/>
      <w:r>
        <w:rPr>
          <w:color w:val="000000"/>
          <w:shd w:val="clear" w:color="auto" w:fill="FFFFFF"/>
        </w:rPr>
        <w:t>Шук</w:t>
      </w:r>
      <w:proofErr w:type="spellEnd"/>
      <w:r>
        <w:rPr>
          <w:color w:val="000000"/>
          <w:shd w:val="clear" w:color="auto" w:fill="FFFFFF"/>
        </w:rPr>
        <w:t xml:space="preserve">. — Москва : Альпина </w:t>
      </w:r>
      <w:proofErr w:type="spellStart"/>
      <w:r>
        <w:rPr>
          <w:color w:val="000000"/>
          <w:shd w:val="clear" w:color="auto" w:fill="FFFFFF"/>
        </w:rPr>
        <w:t>Паблишер</w:t>
      </w:r>
      <w:proofErr w:type="spellEnd"/>
      <w:r>
        <w:rPr>
          <w:color w:val="000000"/>
          <w:shd w:val="clear" w:color="auto" w:fill="FFFFFF"/>
        </w:rPr>
        <w:t xml:space="preserve">, 2019. — 144 c. — ISBN 978-5-9614-5266-2. — Текст : электронный // Электронно-библиотечная система IPR BOOKS : [сайт]. — URL: </w:t>
      </w:r>
      <w:hyperlink r:id="rId14" w:history="1">
        <w:r>
          <w:rPr>
            <w:rStyle w:val="a4"/>
            <w:shd w:val="clear" w:color="auto" w:fill="FFFFFF"/>
          </w:rPr>
          <w:t>http://www.iprbookshop.ru/86786.html</w:t>
        </w:r>
      </w:hyperlink>
    </w:p>
    <w:p w:rsidR="005150DA" w:rsidRDefault="005150DA" w:rsidP="00CA4895">
      <w:pPr>
        <w:pStyle w:val="a3"/>
        <w:numPr>
          <w:ilvl w:val="0"/>
          <w:numId w:val="11"/>
        </w:numPr>
        <w:tabs>
          <w:tab w:val="left" w:pos="284"/>
          <w:tab w:val="left" w:pos="114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Султанова Д.Ш. Технико-экономическое обоснование инвестиционного проекта : учебное пособие / Султанова Д.Ш., </w:t>
      </w:r>
      <w:proofErr w:type="spellStart"/>
      <w:r>
        <w:rPr>
          <w:color w:val="000000"/>
          <w:shd w:val="clear" w:color="auto" w:fill="FFFFFF"/>
        </w:rPr>
        <w:t>Исхакова</w:t>
      </w:r>
      <w:proofErr w:type="spellEnd"/>
      <w:r>
        <w:rPr>
          <w:color w:val="000000"/>
          <w:shd w:val="clear" w:color="auto" w:fill="FFFFFF"/>
        </w:rPr>
        <w:t xml:space="preserve"> Д.Д., </w:t>
      </w:r>
      <w:proofErr w:type="spellStart"/>
      <w:r>
        <w:rPr>
          <w:color w:val="000000"/>
          <w:shd w:val="clear" w:color="auto" w:fill="FFFFFF"/>
        </w:rPr>
        <w:t>Маляшова</w:t>
      </w:r>
      <w:proofErr w:type="spellEnd"/>
      <w:r>
        <w:rPr>
          <w:color w:val="000000"/>
          <w:shd w:val="clear" w:color="auto" w:fill="FFFFFF"/>
        </w:rPr>
        <w:t xml:space="preserve"> А.Ю.. — Казань : Казанский национальный исследовательский технологический университет, 2016. — 120 c. — ISBN 978-5-7882-1962-2. — Текст : электронный // Электронно-библиотечная система IPR BOOKS : [сайт]. — URL: </w:t>
      </w:r>
      <w:hyperlink r:id="rId15" w:history="1">
        <w:r>
          <w:rPr>
            <w:rStyle w:val="a4"/>
            <w:shd w:val="clear" w:color="auto" w:fill="FFFFFF"/>
          </w:rPr>
          <w:t>http://www.iprbookshop.ru/79562.html</w:t>
        </w:r>
      </w:hyperlink>
    </w:p>
    <w:p w:rsidR="005150DA" w:rsidRDefault="005150DA" w:rsidP="00CA4895">
      <w:pPr>
        <w:pStyle w:val="a3"/>
        <w:numPr>
          <w:ilvl w:val="0"/>
          <w:numId w:val="11"/>
        </w:numPr>
        <w:tabs>
          <w:tab w:val="left" w:pos="284"/>
          <w:tab w:val="left" w:pos="1141"/>
        </w:tabs>
        <w:ind w:left="0" w:firstLineChars="309" w:firstLine="742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Шмелёва</w:t>
      </w:r>
      <w:proofErr w:type="spellEnd"/>
      <w:r>
        <w:rPr>
          <w:color w:val="000000"/>
          <w:shd w:val="clear" w:color="auto" w:fill="FFFFFF"/>
        </w:rPr>
        <w:t xml:space="preserve"> Н.В. Экономика устойчивого развития : учебное пособие / </w:t>
      </w:r>
      <w:proofErr w:type="spellStart"/>
      <w:r>
        <w:rPr>
          <w:color w:val="000000"/>
          <w:shd w:val="clear" w:color="auto" w:fill="FFFFFF"/>
        </w:rPr>
        <w:t>Шмелёва</w:t>
      </w:r>
      <w:proofErr w:type="spellEnd"/>
      <w:r>
        <w:rPr>
          <w:color w:val="000000"/>
          <w:shd w:val="clear" w:color="auto" w:fill="FFFFFF"/>
        </w:rPr>
        <w:t xml:space="preserve"> Н.В.. — Москва : Издательский Дом </w:t>
      </w:r>
      <w:proofErr w:type="spellStart"/>
      <w:r>
        <w:rPr>
          <w:color w:val="000000"/>
          <w:shd w:val="clear" w:color="auto" w:fill="FFFFFF"/>
        </w:rPr>
        <w:t>МИСиС</w:t>
      </w:r>
      <w:proofErr w:type="spellEnd"/>
      <w:r>
        <w:rPr>
          <w:color w:val="000000"/>
          <w:shd w:val="clear" w:color="auto" w:fill="FFFFFF"/>
        </w:rPr>
        <w:t>, 2018. — 68 c. — ISBN 978-5-906953-17-9. — Текст : электронный // Электронно-библиотечная система IPR BOOKS : [сайт]. — URL: http://www.iprbookshop.ru/98144.html</w:t>
      </w:r>
    </w:p>
    <w:p w:rsidR="005150DA" w:rsidRDefault="005150DA">
      <w:pPr>
        <w:autoSpaceDE w:val="0"/>
        <w:autoSpaceDN w:val="0"/>
        <w:ind w:firstLine="426"/>
        <w:jc w:val="both"/>
        <w:rPr>
          <w:color w:val="000000"/>
          <w:shd w:val="clear" w:color="auto" w:fill="FFFFFF"/>
        </w:rPr>
      </w:pPr>
    </w:p>
    <w:p w:rsidR="005150DA" w:rsidRDefault="005150DA">
      <w:pPr>
        <w:pStyle w:val="a3"/>
        <w:numPr>
          <w:ilvl w:val="1"/>
          <w:numId w:val="12"/>
        </w:numPr>
        <w:ind w:left="0" w:firstLine="426"/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5150DA" w:rsidRDefault="005150DA" w:rsidP="00CA4895">
      <w:pPr>
        <w:pStyle w:val="a3"/>
        <w:numPr>
          <w:ilvl w:val="0"/>
          <w:numId w:val="13"/>
        </w:numPr>
        <w:tabs>
          <w:tab w:val="left" w:pos="99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Богомолова Е.В. Применение MS </w:t>
      </w:r>
      <w:proofErr w:type="spellStart"/>
      <w:r>
        <w:rPr>
          <w:color w:val="000000"/>
          <w:shd w:val="clear" w:color="auto" w:fill="FFFFFF"/>
        </w:rPr>
        <w:t>Excel</w:t>
      </w:r>
      <w:proofErr w:type="spellEnd"/>
      <w:r>
        <w:rPr>
          <w:color w:val="000000"/>
          <w:shd w:val="clear" w:color="auto" w:fill="FFFFFF"/>
        </w:rPr>
        <w:t xml:space="preserve"> в экономическом обосновании создания нового производства / Богомолова Е.В., </w:t>
      </w:r>
      <w:proofErr w:type="spellStart"/>
      <w:r>
        <w:rPr>
          <w:color w:val="000000"/>
          <w:shd w:val="clear" w:color="auto" w:fill="FFFFFF"/>
        </w:rPr>
        <w:t>Кисова</w:t>
      </w:r>
      <w:proofErr w:type="spellEnd"/>
      <w:r>
        <w:rPr>
          <w:color w:val="000000"/>
          <w:shd w:val="clear" w:color="auto" w:fill="FFFFFF"/>
        </w:rPr>
        <w:t xml:space="preserve"> А.Е., Черникова И.A.. — Липецк : Липецкий государственный технический университет, ЭБС АСВ, 2020. — 64 c. — ISBN 978-5-00175-022-2. — Текст : электронный // Электронно-библиотечная система IPR BOOKS : [сайт]. — URL: http://www.iprbookshop.ru/106252.html</w:t>
      </w:r>
    </w:p>
    <w:p w:rsidR="005150DA" w:rsidRDefault="005150DA" w:rsidP="00CA4895">
      <w:pPr>
        <w:pStyle w:val="a3"/>
        <w:numPr>
          <w:ilvl w:val="0"/>
          <w:numId w:val="13"/>
        </w:numPr>
        <w:tabs>
          <w:tab w:val="left" w:pos="99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Кулешова Е.В. Управление рисками проектов : учебное пособие / Кулешова Е.В.. — Томск : Томский государственный университет систем управления и радиоэлектроники, Эль Контент, 2015. — 188 c. — ISBN 978-5-4332-0251-1. — Текст : электронный // Электронно-библиотечная система IPR BOOKS : [сайт]. — URL: </w:t>
      </w:r>
      <w:hyperlink r:id="rId16" w:history="1">
        <w:r>
          <w:rPr>
            <w:rStyle w:val="a4"/>
            <w:shd w:val="clear" w:color="auto" w:fill="FFFFFF"/>
          </w:rPr>
          <w:t>http://www.iprbookshop.ru/72205.html</w:t>
        </w:r>
      </w:hyperlink>
    </w:p>
    <w:p w:rsidR="005150DA" w:rsidRDefault="005150DA" w:rsidP="00CA4895">
      <w:pPr>
        <w:pStyle w:val="a3"/>
        <w:numPr>
          <w:ilvl w:val="0"/>
          <w:numId w:val="13"/>
        </w:numPr>
        <w:tabs>
          <w:tab w:val="left" w:pos="991"/>
        </w:tabs>
        <w:ind w:left="0" w:firstLineChars="296" w:firstLine="710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Кисова</w:t>
      </w:r>
      <w:proofErr w:type="spellEnd"/>
      <w:r>
        <w:rPr>
          <w:color w:val="000000"/>
          <w:shd w:val="clear" w:color="auto" w:fill="FFFFFF"/>
        </w:rPr>
        <w:t xml:space="preserve"> А.Е. Бизнес-планирование : учебное пособие для СПО / </w:t>
      </w:r>
      <w:proofErr w:type="spellStart"/>
      <w:r>
        <w:rPr>
          <w:color w:val="000000"/>
          <w:shd w:val="clear" w:color="auto" w:fill="FFFFFF"/>
        </w:rPr>
        <w:t>Кисова</w:t>
      </w:r>
      <w:proofErr w:type="spellEnd"/>
      <w:r>
        <w:rPr>
          <w:color w:val="000000"/>
          <w:shd w:val="clear" w:color="auto" w:fill="FFFFFF"/>
        </w:rPr>
        <w:t xml:space="preserve"> А.Е., </w:t>
      </w:r>
      <w:proofErr w:type="spellStart"/>
      <w:r>
        <w:rPr>
          <w:color w:val="000000"/>
          <w:shd w:val="clear" w:color="auto" w:fill="FFFFFF"/>
        </w:rPr>
        <w:t>Шпиганович</w:t>
      </w:r>
      <w:proofErr w:type="spellEnd"/>
      <w:r>
        <w:rPr>
          <w:color w:val="000000"/>
          <w:shd w:val="clear" w:color="auto" w:fill="FFFFFF"/>
        </w:rPr>
        <w:t xml:space="preserve"> А.А., Богомолова Е.В.. — Липецк, Саратов : Липецкий государственный технический университет, Профобразование, 2021. — 64 c. — ISBN 978-5-00175-031-4, 978-5-4488-0978-1. — Текст : электронный // Электронно-библиотечная система IPR BOOKS : [сайт]. — URL: http://www.iprbookshop.ru/101613.html</w:t>
      </w:r>
    </w:p>
    <w:p w:rsidR="005150DA" w:rsidRDefault="005150DA" w:rsidP="00CA4895">
      <w:pPr>
        <w:pStyle w:val="a3"/>
        <w:numPr>
          <w:ilvl w:val="0"/>
          <w:numId w:val="13"/>
        </w:numPr>
        <w:tabs>
          <w:tab w:val="left" w:pos="99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Лоуренс </w:t>
      </w:r>
      <w:proofErr w:type="spellStart"/>
      <w:r>
        <w:rPr>
          <w:color w:val="000000"/>
          <w:shd w:val="clear" w:color="auto" w:fill="FFFFFF"/>
        </w:rPr>
        <w:t>Лич</w:t>
      </w:r>
      <w:proofErr w:type="spellEnd"/>
      <w:r>
        <w:rPr>
          <w:color w:val="000000"/>
          <w:shd w:val="clear" w:color="auto" w:fill="FFFFFF"/>
        </w:rPr>
        <w:t xml:space="preserve"> Вовремя и в рамках бюджета: управление проектами по методу критической цепи / Лоуренс </w:t>
      </w:r>
      <w:proofErr w:type="spellStart"/>
      <w:r>
        <w:rPr>
          <w:color w:val="000000"/>
          <w:shd w:val="clear" w:color="auto" w:fill="FFFFFF"/>
        </w:rPr>
        <w:t>Лич</w:t>
      </w:r>
      <w:proofErr w:type="spellEnd"/>
      <w:r>
        <w:rPr>
          <w:color w:val="000000"/>
          <w:shd w:val="clear" w:color="auto" w:fill="FFFFFF"/>
        </w:rPr>
        <w:t xml:space="preserve">. — Москва : Альпина </w:t>
      </w:r>
      <w:proofErr w:type="spellStart"/>
      <w:r>
        <w:rPr>
          <w:color w:val="000000"/>
          <w:shd w:val="clear" w:color="auto" w:fill="FFFFFF"/>
        </w:rPr>
        <w:t>Паблишер</w:t>
      </w:r>
      <w:proofErr w:type="spellEnd"/>
      <w:r>
        <w:rPr>
          <w:color w:val="000000"/>
          <w:shd w:val="clear" w:color="auto" w:fill="FFFFFF"/>
        </w:rPr>
        <w:t xml:space="preserve">, 2019. — 352 c. — ISBN 978-5-9614-5004-0. — Текст : электронный // Электронно-библиотечная система IPR BOOKS : [сайт]. — URL: </w:t>
      </w:r>
      <w:hyperlink r:id="rId17" w:history="1">
        <w:r>
          <w:rPr>
            <w:rStyle w:val="a4"/>
            <w:shd w:val="clear" w:color="auto" w:fill="FFFFFF"/>
          </w:rPr>
          <w:t>http://www.iprbookshop.ru/86747.html</w:t>
        </w:r>
      </w:hyperlink>
    </w:p>
    <w:p w:rsidR="005150DA" w:rsidRDefault="005150DA" w:rsidP="00CA4895">
      <w:pPr>
        <w:pStyle w:val="a3"/>
        <w:numPr>
          <w:ilvl w:val="0"/>
          <w:numId w:val="13"/>
        </w:numPr>
        <w:tabs>
          <w:tab w:val="left" w:pos="99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Никитаева А.Ю. Экономика и управление проектами в социальных системах : учебник / Никитаева А.Ю., </w:t>
      </w:r>
      <w:proofErr w:type="spellStart"/>
      <w:r>
        <w:rPr>
          <w:color w:val="000000"/>
          <w:shd w:val="clear" w:color="auto" w:fill="FFFFFF"/>
        </w:rPr>
        <w:t>Скачкова</w:t>
      </w:r>
      <w:proofErr w:type="spellEnd"/>
      <w:r>
        <w:rPr>
          <w:color w:val="000000"/>
          <w:shd w:val="clear" w:color="auto" w:fill="FFFFFF"/>
        </w:rPr>
        <w:t xml:space="preserve"> Л.С., Несоленая О.В.. — Ростов-на-Дону, Таганрог : Издательство Южного федерального университета, 2019. — 208 c. — ISBN 978-5-9275-3122-</w:t>
      </w:r>
      <w:r>
        <w:rPr>
          <w:color w:val="000000"/>
          <w:shd w:val="clear" w:color="auto" w:fill="FFFFFF"/>
        </w:rPr>
        <w:lastRenderedPageBreak/>
        <w:t xml:space="preserve">6. — Текст : электронный // Электронно-библиотечная система IPR BOOKS : [сайт]. — URL: </w:t>
      </w:r>
      <w:hyperlink r:id="rId18" w:history="1">
        <w:r>
          <w:rPr>
            <w:rStyle w:val="a4"/>
            <w:shd w:val="clear" w:color="auto" w:fill="FFFFFF"/>
          </w:rPr>
          <w:t>http://www.iprbookshop.ru/95833.html1</w:t>
        </w:r>
      </w:hyperlink>
      <w:r>
        <w:rPr>
          <w:color w:val="000000"/>
          <w:shd w:val="clear" w:color="auto" w:fill="FFFFFF"/>
        </w:rPr>
        <w:t xml:space="preserve">. </w:t>
      </w:r>
    </w:p>
    <w:p w:rsidR="005150DA" w:rsidRDefault="005150DA" w:rsidP="00CA4895">
      <w:pPr>
        <w:pStyle w:val="a3"/>
        <w:numPr>
          <w:ilvl w:val="0"/>
          <w:numId w:val="13"/>
        </w:numPr>
        <w:tabs>
          <w:tab w:val="left" w:pos="99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Организация проектной деятельности : учебное пособие / Л.М. </w:t>
      </w:r>
      <w:proofErr w:type="spellStart"/>
      <w:r>
        <w:rPr>
          <w:color w:val="000000"/>
          <w:shd w:val="clear" w:color="auto" w:fill="FFFFFF"/>
        </w:rPr>
        <w:t>Тухбатуллина</w:t>
      </w:r>
      <w:proofErr w:type="spellEnd"/>
      <w:r>
        <w:rPr>
          <w:color w:val="000000"/>
          <w:shd w:val="clear" w:color="auto" w:fill="FFFFFF"/>
        </w:rPr>
        <w:t xml:space="preserve"> [и др.].. — Казань : Казанский национальный исследовательский технологический университет, 2018. — 100 c. — ISBN 978-5-7882-2373-5. — Текст : электронный // Электронно-библиотечная система IPR BOOKS : [сайт]. — URL: </w:t>
      </w:r>
      <w:hyperlink r:id="rId19" w:history="1">
        <w:r>
          <w:rPr>
            <w:rStyle w:val="a4"/>
            <w:shd w:val="clear" w:color="auto" w:fill="FFFFFF"/>
          </w:rPr>
          <w:t>http://www.iprbookshop.ru/96548.html</w:t>
        </w:r>
      </w:hyperlink>
    </w:p>
    <w:p w:rsidR="005150DA" w:rsidRDefault="005150DA" w:rsidP="00CA4895">
      <w:pPr>
        <w:pStyle w:val="a3"/>
        <w:numPr>
          <w:ilvl w:val="0"/>
          <w:numId w:val="13"/>
        </w:numPr>
        <w:tabs>
          <w:tab w:val="left" w:pos="99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Сенаторов А.А. Контент-маркетинг: стратегии продвижения в социальных сетях / Сенаторов А.А.. — Москва : Альпина </w:t>
      </w:r>
      <w:proofErr w:type="spellStart"/>
      <w:r>
        <w:rPr>
          <w:color w:val="000000"/>
          <w:shd w:val="clear" w:color="auto" w:fill="FFFFFF"/>
        </w:rPr>
        <w:t>Паблишер</w:t>
      </w:r>
      <w:proofErr w:type="spellEnd"/>
      <w:r>
        <w:rPr>
          <w:color w:val="000000"/>
          <w:shd w:val="clear" w:color="auto" w:fill="FFFFFF"/>
        </w:rPr>
        <w:t>, 2020. — 160 c. — ISBN 978-5-9614-5526-7. — Текст : электронный // Электронно-библиотечная система IPR BOOKS : [сайт]. — URL: http://www.iprbookshop.ru/93026.html</w:t>
      </w:r>
    </w:p>
    <w:p w:rsidR="005150DA" w:rsidRDefault="005150DA">
      <w:pPr>
        <w:autoSpaceDE w:val="0"/>
        <w:autoSpaceDN w:val="0"/>
        <w:ind w:firstLine="709"/>
        <w:jc w:val="both"/>
        <w:rPr>
          <w:b/>
          <w:iCs/>
        </w:rPr>
      </w:pPr>
    </w:p>
    <w:p w:rsidR="005150DA" w:rsidRDefault="005150DA">
      <w:pPr>
        <w:tabs>
          <w:tab w:val="left" w:pos="1701"/>
        </w:tabs>
        <w:autoSpaceDE w:val="0"/>
        <w:autoSpaceDN w:val="0"/>
        <w:ind w:firstLine="709"/>
        <w:jc w:val="both"/>
        <w:rPr>
          <w:b/>
          <w:iCs/>
        </w:rPr>
      </w:pPr>
      <w:r>
        <w:rPr>
          <w:b/>
          <w:iCs/>
        </w:rPr>
        <w:t xml:space="preserve">7.3.Периодические издания </w:t>
      </w:r>
    </w:p>
    <w:p w:rsidR="005150DA" w:rsidRDefault="005150DA">
      <w:pPr>
        <w:tabs>
          <w:tab w:val="left" w:pos="1701"/>
        </w:tabs>
        <w:autoSpaceDE w:val="0"/>
        <w:autoSpaceDN w:val="0"/>
        <w:ind w:firstLine="709"/>
        <w:jc w:val="both"/>
        <w:rPr>
          <w:b/>
          <w:iCs/>
        </w:rPr>
      </w:pPr>
    </w:p>
    <w:p w:rsidR="005150DA" w:rsidRDefault="005150DA">
      <w:pPr>
        <w:numPr>
          <w:ilvl w:val="0"/>
          <w:numId w:val="14"/>
        </w:numPr>
        <w:shd w:val="clear" w:color="auto" w:fill="FFFFFF"/>
        <w:tabs>
          <w:tab w:val="left" w:pos="1051"/>
        </w:tabs>
        <w:ind w:left="0" w:firstLine="709"/>
        <w:jc w:val="both"/>
      </w:pPr>
      <w:r>
        <w:t xml:space="preserve">«Лидерство и менеджмент» Международный научно-практический журнал, включен в РИНЦ, </w:t>
      </w:r>
      <w:proofErr w:type="spellStart"/>
      <w:r>
        <w:t>импакт</w:t>
      </w:r>
      <w:proofErr w:type="spellEnd"/>
      <w:r>
        <w:t>-фактор РИНЦ - 0,551, включен в Перечень ВАК</w:t>
      </w:r>
    </w:p>
    <w:p w:rsidR="005150DA" w:rsidRDefault="005150DA">
      <w:pPr>
        <w:tabs>
          <w:tab w:val="left" w:pos="1051"/>
        </w:tabs>
        <w:autoSpaceDE w:val="0"/>
        <w:autoSpaceDN w:val="0"/>
        <w:ind w:firstLine="709"/>
        <w:jc w:val="both"/>
        <w:rPr>
          <w:b/>
          <w:bCs/>
        </w:rPr>
      </w:pPr>
    </w:p>
    <w:p w:rsidR="005150DA" w:rsidRDefault="005150DA">
      <w:pPr>
        <w:numPr>
          <w:ilvl w:val="0"/>
          <w:numId w:val="14"/>
        </w:numPr>
        <w:shd w:val="clear" w:color="auto" w:fill="FFFFFF"/>
        <w:tabs>
          <w:tab w:val="left" w:pos="1051"/>
        </w:tabs>
        <w:ind w:left="0" w:firstLine="709"/>
        <w:jc w:val="both"/>
      </w:pPr>
      <w:r>
        <w:t xml:space="preserve">«Экономика, предпринимательство и право» Международный научно-практический журнал, выпускается с 2011 года, </w:t>
      </w:r>
      <w:proofErr w:type="spellStart"/>
      <w:r>
        <w:t>импакт</w:t>
      </w:r>
      <w:proofErr w:type="spellEnd"/>
      <w:r>
        <w:t>-фактор РИНЦ - 0,602, включен в Перечень ВАК</w:t>
      </w:r>
    </w:p>
    <w:p w:rsidR="005150DA" w:rsidRDefault="005150DA">
      <w:pPr>
        <w:pStyle w:val="a3"/>
        <w:tabs>
          <w:tab w:val="left" w:pos="1051"/>
        </w:tabs>
        <w:ind w:left="0" w:firstLine="709"/>
        <w:jc w:val="both"/>
      </w:pPr>
    </w:p>
    <w:p w:rsidR="005150DA" w:rsidRDefault="005150DA">
      <w:pPr>
        <w:numPr>
          <w:ilvl w:val="0"/>
          <w:numId w:val="14"/>
        </w:numPr>
        <w:shd w:val="clear" w:color="auto" w:fill="FFFFFF"/>
        <w:tabs>
          <w:tab w:val="left" w:pos="1051"/>
        </w:tabs>
        <w:ind w:left="0" w:firstLine="709"/>
        <w:jc w:val="both"/>
      </w:pPr>
      <w:r>
        <w:t xml:space="preserve">Вестник Алтайской академии экономики и права </w:t>
      </w:r>
      <w:proofErr w:type="spellStart"/>
      <w:r>
        <w:t>Print</w:t>
      </w:r>
      <w:proofErr w:type="spellEnd"/>
      <w:r>
        <w:t xml:space="preserve"> ISSN 1818-4057 </w:t>
      </w:r>
      <w:proofErr w:type="spellStart"/>
      <w:r>
        <w:t>Online</w:t>
      </w:r>
      <w:proofErr w:type="spellEnd"/>
      <w:r>
        <w:t xml:space="preserve"> ISSN 2226-3977, включен в Перечень ВАК</w:t>
      </w:r>
    </w:p>
    <w:p w:rsidR="005150DA" w:rsidRDefault="005150DA">
      <w:pPr>
        <w:autoSpaceDE w:val="0"/>
        <w:autoSpaceDN w:val="0"/>
        <w:ind w:firstLine="709"/>
        <w:jc w:val="both"/>
        <w:rPr>
          <w:b/>
          <w:bCs/>
        </w:rPr>
      </w:pPr>
    </w:p>
    <w:p w:rsidR="005150DA" w:rsidRDefault="005150DA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150DA" w:rsidRDefault="00CA4895">
      <w:pPr>
        <w:widowControl w:val="0"/>
        <w:autoSpaceDE w:val="0"/>
        <w:autoSpaceDN w:val="0"/>
        <w:jc w:val="both"/>
        <w:rPr>
          <w:shd w:val="clear" w:color="auto" w:fill="FFFFFF"/>
        </w:rPr>
      </w:pPr>
      <w:hyperlink r:id="rId20" w:history="1">
        <w:r w:rsidR="005150DA">
          <w:rPr>
            <w:rStyle w:val="a4"/>
            <w:shd w:val="clear" w:color="auto" w:fill="FFFFFF"/>
          </w:rPr>
          <w:t>www.iprbookshop.ru</w:t>
        </w:r>
      </w:hyperlink>
      <w:r w:rsidR="005150DA">
        <w:rPr>
          <w:shd w:val="clear" w:color="auto" w:fill="FFFFFF"/>
        </w:rPr>
        <w:t xml:space="preserve">  - электронно-библиотечная система</w:t>
      </w:r>
    </w:p>
    <w:p w:rsidR="005150DA" w:rsidRDefault="00CA4895">
      <w:pPr>
        <w:autoSpaceDE w:val="0"/>
        <w:autoSpaceDN w:val="0"/>
        <w:jc w:val="both"/>
      </w:pPr>
      <w:hyperlink r:id="rId21" w:history="1">
        <w:r w:rsidR="005150DA">
          <w:rPr>
            <w:rStyle w:val="a4"/>
          </w:rPr>
          <w:t>https://professionali.ru/info/about/</w:t>
        </w:r>
      </w:hyperlink>
      <w:r w:rsidR="005150DA">
        <w:t xml:space="preserve"> - информационный портал «Профессионалы.ru»</w:t>
      </w:r>
    </w:p>
    <w:p w:rsidR="005150DA" w:rsidRDefault="00CA4895">
      <w:pPr>
        <w:autoSpaceDE w:val="0"/>
        <w:autoSpaceDN w:val="0"/>
        <w:jc w:val="both"/>
      </w:pPr>
      <w:hyperlink r:id="rId22" w:history="1">
        <w:r w:rsidR="005150DA">
          <w:rPr>
            <w:rStyle w:val="a4"/>
          </w:rPr>
          <w:t>https://pmmagazine.ru/</w:t>
        </w:r>
      </w:hyperlink>
      <w:r w:rsidR="005150DA">
        <w:t xml:space="preserve"> - информационно-аналитический журнал «Управление проектами»</w:t>
      </w:r>
    </w:p>
    <w:p w:rsidR="005150DA" w:rsidRDefault="00CA4895">
      <w:pPr>
        <w:autoSpaceDE w:val="0"/>
        <w:autoSpaceDN w:val="0"/>
        <w:jc w:val="both"/>
      </w:pPr>
      <w:hyperlink r:id="rId23" w:history="1">
        <w:r w:rsidR="005150DA">
          <w:rPr>
            <w:rStyle w:val="a4"/>
          </w:rPr>
          <w:t>https://sovnet.ru/</w:t>
        </w:r>
      </w:hyperlink>
      <w:r w:rsidR="005150DA">
        <w:t xml:space="preserve">  - Национальная ассоциация управления проектами</w:t>
      </w:r>
    </w:p>
    <w:p w:rsidR="005150DA" w:rsidRDefault="00CA4895">
      <w:pPr>
        <w:autoSpaceDE w:val="0"/>
        <w:autoSpaceDN w:val="0"/>
        <w:jc w:val="both"/>
      </w:pPr>
      <w:hyperlink r:id="rId24" w:history="1">
        <w:r w:rsidR="005150DA">
          <w:rPr>
            <w:rStyle w:val="a4"/>
          </w:rPr>
          <w:t>https://gb.ru/</w:t>
        </w:r>
      </w:hyperlink>
      <w:r w:rsidR="005150DA">
        <w:t xml:space="preserve"> - Образовательная экосистема GEEKBRAINS</w:t>
      </w:r>
    </w:p>
    <w:p w:rsidR="005150DA" w:rsidRDefault="00CA4895">
      <w:pPr>
        <w:autoSpaceDE w:val="0"/>
        <w:autoSpaceDN w:val="0"/>
        <w:jc w:val="both"/>
      </w:pPr>
      <w:hyperlink r:id="rId25" w:history="1">
        <w:r w:rsidR="005150DA">
          <w:rPr>
            <w:rStyle w:val="a4"/>
          </w:rPr>
          <w:t>http://www.consultant.ru/</w:t>
        </w:r>
      </w:hyperlink>
      <w:r w:rsidR="005150DA">
        <w:t xml:space="preserve"> -  Справочная правовая система «</w:t>
      </w:r>
      <w:proofErr w:type="spellStart"/>
      <w:r w:rsidR="005150DA">
        <w:t>КонсультантПлюс</w:t>
      </w:r>
      <w:proofErr w:type="spellEnd"/>
      <w:r w:rsidR="005150DA">
        <w:t>»</w:t>
      </w:r>
    </w:p>
    <w:p w:rsidR="005150DA" w:rsidRDefault="00CA4895">
      <w:pPr>
        <w:autoSpaceDE w:val="0"/>
        <w:autoSpaceDN w:val="0"/>
        <w:jc w:val="both"/>
      </w:pPr>
      <w:hyperlink r:id="rId26" w:history="1">
        <w:r w:rsidR="005150DA">
          <w:rPr>
            <w:rStyle w:val="a4"/>
            <w:lang w:val="en-US"/>
          </w:rPr>
          <w:t>https</w:t>
        </w:r>
        <w:r w:rsidR="005150DA">
          <w:rPr>
            <w:rStyle w:val="a4"/>
          </w:rPr>
          <w:t>://</w:t>
        </w:r>
        <w:proofErr w:type="spellStart"/>
        <w:r w:rsidR="005150DA">
          <w:rPr>
            <w:rStyle w:val="a4"/>
            <w:lang w:val="en-US"/>
          </w:rPr>
          <w:t>grebennikon</w:t>
        </w:r>
        <w:proofErr w:type="spellEnd"/>
        <w:r w:rsidR="005150DA">
          <w:rPr>
            <w:rStyle w:val="a4"/>
          </w:rPr>
          <w:t>.</w:t>
        </w:r>
        <w:proofErr w:type="spellStart"/>
        <w:r w:rsidR="005150DA">
          <w:rPr>
            <w:rStyle w:val="a4"/>
            <w:lang w:val="en-US"/>
          </w:rPr>
          <w:t>ru</w:t>
        </w:r>
        <w:proofErr w:type="spellEnd"/>
        <w:r w:rsidR="005150DA">
          <w:rPr>
            <w:rStyle w:val="a4"/>
          </w:rPr>
          <w:t>/</w:t>
        </w:r>
      </w:hyperlink>
      <w:r w:rsidR="005150DA">
        <w:t xml:space="preserve"> Электронная библиотека </w:t>
      </w:r>
      <w:proofErr w:type="spellStart"/>
      <w:r w:rsidR="005150DA">
        <w:rPr>
          <w:lang w:val="en-US"/>
        </w:rPr>
        <w:t>Grebennikov</w:t>
      </w:r>
      <w:proofErr w:type="spellEnd"/>
      <w:r w:rsidR="005150DA">
        <w:t xml:space="preserve"> </w:t>
      </w:r>
    </w:p>
    <w:p w:rsidR="005150DA" w:rsidRDefault="00CA4895">
      <w:pPr>
        <w:autoSpaceDE w:val="0"/>
        <w:autoSpaceDN w:val="0"/>
        <w:jc w:val="both"/>
      </w:pPr>
      <w:hyperlink r:id="rId27" w:history="1">
        <w:r w:rsidR="005150DA">
          <w:rPr>
            <w:rStyle w:val="a4"/>
          </w:rPr>
          <w:t>https://worldskills.ru/</w:t>
        </w:r>
      </w:hyperlink>
      <w:r w:rsidR="005150DA">
        <w:t xml:space="preserve"> «Молодые профессионалы (</w:t>
      </w:r>
      <w:proofErr w:type="spellStart"/>
      <w:r w:rsidR="005150DA">
        <w:t>Ворлдскиллс</w:t>
      </w:r>
      <w:proofErr w:type="spellEnd"/>
      <w:r w:rsidR="005150DA">
        <w:t xml:space="preserve"> Россия)»</w:t>
      </w:r>
    </w:p>
    <w:p w:rsidR="005150DA" w:rsidRDefault="005150DA">
      <w:pPr>
        <w:autoSpaceDE w:val="0"/>
        <w:autoSpaceDN w:val="0"/>
        <w:jc w:val="both"/>
      </w:pPr>
    </w:p>
    <w:p w:rsidR="005150DA" w:rsidRDefault="005150DA">
      <w:pPr>
        <w:numPr>
          <w:ilvl w:val="0"/>
          <w:numId w:val="15"/>
        </w:numPr>
        <w:autoSpaceDE w:val="0"/>
        <w:autoSpaceDN w:val="0"/>
        <w:ind w:hanging="1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5150DA" w:rsidRDefault="005150DA">
      <w:pPr>
        <w:widowControl w:val="0"/>
        <w:autoSpaceDE w:val="0"/>
        <w:autoSpaceDN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5150DA" w:rsidRDefault="005150DA">
      <w:pPr>
        <w:widowControl w:val="0"/>
        <w:autoSpaceDE w:val="0"/>
        <w:autoSpaceDN w:val="0"/>
        <w:ind w:firstLine="708"/>
        <w:jc w:val="both"/>
      </w:pPr>
      <w:r>
        <w:t>Самостоятельная работа студентов складывается из следующих составляющих:</w:t>
      </w:r>
    </w:p>
    <w:p w:rsidR="005150DA" w:rsidRDefault="005150DA">
      <w:pPr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ind w:firstLine="708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5150DA" w:rsidRDefault="005150DA">
      <w:pPr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ind w:firstLine="708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5150DA" w:rsidRDefault="005150DA">
      <w:pPr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ind w:firstLine="708"/>
        <w:jc w:val="both"/>
      </w:pPr>
      <w:r>
        <w:t>выполнение самостоятельных практических работ;</w:t>
      </w:r>
    </w:p>
    <w:p w:rsidR="005150DA" w:rsidRDefault="005150DA">
      <w:pPr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ind w:firstLine="708"/>
        <w:jc w:val="both"/>
      </w:pPr>
      <w:r>
        <w:t>подготовка к  экзаменам (зачетам)  непосредственно перед ними.</w:t>
      </w:r>
    </w:p>
    <w:p w:rsidR="005150DA" w:rsidRDefault="005150DA">
      <w:pPr>
        <w:autoSpaceDE w:val="0"/>
        <w:autoSpaceDN w:val="0"/>
        <w:ind w:firstLine="708"/>
        <w:jc w:val="both"/>
      </w:pPr>
      <w:r>
        <w:lastRenderedPageBreak/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5150DA" w:rsidRDefault="005150DA">
      <w:pPr>
        <w:widowControl w:val="0"/>
        <w:autoSpaceDE w:val="0"/>
        <w:autoSpaceDN w:val="0"/>
        <w:ind w:firstLine="708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5150DA" w:rsidRDefault="005150DA">
      <w:pPr>
        <w:widowControl w:val="0"/>
        <w:autoSpaceDE w:val="0"/>
        <w:autoSpaceDN w:val="0"/>
        <w:ind w:firstLine="708"/>
        <w:jc w:val="both"/>
      </w:pPr>
      <w:r>
        <w:t>Для успешной сдачи  экзамена (зачета)  рекомендуется соблюдать следующие правила:</w:t>
      </w:r>
    </w:p>
    <w:p w:rsidR="005150DA" w:rsidRDefault="005150DA">
      <w:pPr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ind w:firstLine="708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5150DA" w:rsidRDefault="005150DA">
      <w:pPr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ind w:firstLine="708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5150DA" w:rsidRDefault="005150DA">
      <w:pPr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ind w:firstLine="708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5150DA" w:rsidRDefault="005150DA">
      <w:pPr>
        <w:widowControl w:val="0"/>
        <w:autoSpaceDE w:val="0"/>
        <w:autoSpaceDN w:val="0"/>
        <w:ind w:firstLine="708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5150DA" w:rsidRDefault="005150DA">
      <w:pPr>
        <w:widowControl w:val="0"/>
        <w:autoSpaceDE w:val="0"/>
        <w:autoSpaceDN w:val="0"/>
        <w:ind w:firstLine="708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5150DA" w:rsidRDefault="005150DA">
      <w:pPr>
        <w:widowControl w:val="0"/>
        <w:autoSpaceDE w:val="0"/>
        <w:autoSpaceDN w:val="0"/>
        <w:ind w:firstLine="708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5150DA" w:rsidRDefault="005150DA">
      <w:pPr>
        <w:autoSpaceDE w:val="0"/>
        <w:autoSpaceDN w:val="0"/>
        <w:ind w:firstLine="708"/>
        <w:jc w:val="both"/>
      </w:pPr>
    </w:p>
    <w:p w:rsidR="005150DA" w:rsidRDefault="005150DA">
      <w:pPr>
        <w:numPr>
          <w:ilvl w:val="0"/>
          <w:numId w:val="15"/>
        </w:numPr>
        <w:autoSpaceDE w:val="0"/>
        <w:autoSpaceDN w:val="0"/>
        <w:ind w:left="0"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5150DA" w:rsidRDefault="005150DA">
      <w:pPr>
        <w:autoSpaceDE w:val="0"/>
        <w:autoSpaceDN w:val="0"/>
        <w:ind w:firstLine="709"/>
        <w:jc w:val="both"/>
        <w:rPr>
          <w:b/>
          <w:bCs/>
          <w:i/>
          <w:iCs/>
        </w:rPr>
      </w:pPr>
    </w:p>
    <w:p w:rsidR="005150DA" w:rsidRDefault="005150DA">
      <w:pPr>
        <w:autoSpaceDE w:val="0"/>
        <w:autoSpaceDN w:val="0"/>
        <w:ind w:firstLine="709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5150DA" w:rsidRDefault="005150DA">
      <w:pPr>
        <w:autoSpaceDE w:val="0"/>
        <w:autoSpaceDN w:val="0"/>
        <w:ind w:firstLine="709"/>
        <w:jc w:val="both"/>
        <w:rPr>
          <w:lang w:val="en-US"/>
        </w:rPr>
      </w:pPr>
      <w:r>
        <w:rPr>
          <w:lang w:val="en-US"/>
        </w:rPr>
        <w:t xml:space="preserve">2.Microsoft Office </w:t>
      </w:r>
    </w:p>
    <w:p w:rsidR="005150DA" w:rsidRDefault="005150DA">
      <w:pPr>
        <w:autoSpaceDE w:val="0"/>
        <w:autoSpaceDN w:val="0"/>
        <w:ind w:firstLine="709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5150DA" w:rsidRDefault="005150DA">
      <w:pPr>
        <w:autoSpaceDE w:val="0"/>
        <w:autoSpaceDN w:val="0"/>
        <w:ind w:firstLine="709"/>
        <w:jc w:val="both"/>
        <w:rPr>
          <w:lang w:val="en-US"/>
        </w:rPr>
      </w:pPr>
      <w:r>
        <w:rPr>
          <w:lang w:val="en-US"/>
        </w:rPr>
        <w:t>4.</w:t>
      </w:r>
      <w:r>
        <w:t>Программа</w:t>
      </w:r>
      <w:r>
        <w:rPr>
          <w:lang w:val="en-US"/>
        </w:rPr>
        <w:t xml:space="preserve"> </w:t>
      </w:r>
      <w:r>
        <w:t>для</w:t>
      </w:r>
      <w:r>
        <w:rPr>
          <w:lang w:val="en-US"/>
        </w:rPr>
        <w:t xml:space="preserve"> </w:t>
      </w:r>
      <w:r>
        <w:t>работы</w:t>
      </w:r>
      <w:r>
        <w:rPr>
          <w:lang w:val="en-US"/>
        </w:rPr>
        <w:t xml:space="preserve"> </w:t>
      </w:r>
      <w:r>
        <w:t>с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pdf</w:t>
      </w:r>
      <w:proofErr w:type="spellEnd"/>
      <w:r>
        <w:rPr>
          <w:lang w:val="en-US"/>
        </w:rPr>
        <w:t xml:space="preserve"> </w:t>
      </w:r>
      <w:r>
        <w:t>файлами</w:t>
      </w:r>
      <w:r>
        <w:rPr>
          <w:lang w:val="en-US"/>
        </w:rPr>
        <w:t xml:space="preserve"> Adobe Reader</w:t>
      </w:r>
    </w:p>
    <w:p w:rsidR="005150DA" w:rsidRDefault="005150DA">
      <w:pPr>
        <w:autoSpaceDE w:val="0"/>
        <w:autoSpaceDN w:val="0"/>
        <w:ind w:firstLine="709"/>
        <w:jc w:val="both"/>
      </w:pPr>
      <w:r>
        <w:t>5.Архиватор 7-</w:t>
      </w:r>
      <w:r>
        <w:rPr>
          <w:lang w:val="en-US"/>
        </w:rPr>
        <w:t>zip</w:t>
      </w:r>
    </w:p>
    <w:p w:rsidR="005150DA" w:rsidRDefault="005150DA">
      <w:pPr>
        <w:autoSpaceDE w:val="0"/>
        <w:autoSpaceDN w:val="0"/>
        <w:ind w:firstLine="709"/>
        <w:jc w:val="both"/>
      </w:pPr>
      <w:r>
        <w:t>6.Справочно-правовая система Консультант Плюс</w:t>
      </w:r>
    </w:p>
    <w:p w:rsidR="005150DA" w:rsidRDefault="005150DA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5150DA" w:rsidRDefault="005150DA">
      <w:pPr>
        <w:autoSpaceDE w:val="0"/>
        <w:autoSpaceDN w:val="0"/>
        <w:ind w:firstLine="709"/>
        <w:jc w:val="both"/>
        <w:rPr>
          <w:b/>
          <w:bCs/>
          <w:i/>
          <w:iCs/>
        </w:rPr>
      </w:pPr>
    </w:p>
    <w:p w:rsidR="005150DA" w:rsidRDefault="005150DA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5150DA" w:rsidRDefault="005150DA">
      <w:pPr>
        <w:ind w:firstLine="709"/>
        <w:contextualSpacing/>
        <w:jc w:val="both"/>
      </w:pPr>
      <w:r>
        <w:t>1.Проектор, ноутбук</w:t>
      </w:r>
    </w:p>
    <w:p w:rsidR="005150DA" w:rsidRDefault="005150DA">
      <w:pPr>
        <w:ind w:firstLine="709"/>
        <w:contextualSpacing/>
        <w:jc w:val="both"/>
      </w:pPr>
      <w:r>
        <w:t xml:space="preserve">2.Проекционный экран </w:t>
      </w:r>
    </w:p>
    <w:p w:rsidR="005150DA" w:rsidRDefault="005150DA">
      <w:pPr>
        <w:ind w:firstLine="709"/>
        <w:contextualSpacing/>
        <w:jc w:val="both"/>
      </w:pPr>
      <w:r>
        <w:lastRenderedPageBreak/>
        <w:t>3.Колонки</w:t>
      </w:r>
    </w:p>
    <w:p w:rsidR="005150DA" w:rsidRDefault="005150DA">
      <w:pPr>
        <w:autoSpaceDE w:val="0"/>
        <w:autoSpaceDN w:val="0"/>
        <w:ind w:firstLine="709"/>
      </w:pPr>
    </w:p>
    <w:p w:rsidR="005150DA" w:rsidRDefault="005150DA">
      <w:pPr>
        <w:numPr>
          <w:ilvl w:val="0"/>
          <w:numId w:val="17"/>
        </w:numPr>
        <w:autoSpaceDE w:val="0"/>
        <w:autoSpaceDN w:val="0"/>
        <w:ind w:left="0"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5150DA" w:rsidRDefault="005150DA">
      <w:pPr>
        <w:tabs>
          <w:tab w:val="center" w:pos="4536"/>
          <w:tab w:val="right" w:pos="9072"/>
        </w:tabs>
        <w:ind w:firstLine="709"/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5150DA" w:rsidRDefault="005150DA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5150DA" w:rsidRDefault="005150DA">
      <w:pPr>
        <w:tabs>
          <w:tab w:val="center" w:pos="4536"/>
          <w:tab w:val="right" w:pos="9072"/>
        </w:tabs>
        <w:ind w:firstLine="709"/>
        <w:jc w:val="both"/>
      </w:pP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чтение проблемно-информационных лекций с использованием доски и видеоматериалов;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практические занятия;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контрольные опросы;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консультации;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самостоятельная работа с учебной литературой;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подготовка и обсуждение презентаций.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  <w:rPr>
          <w:b/>
          <w:bCs/>
        </w:rPr>
      </w:pPr>
      <w:r>
        <w:rPr>
          <w:b/>
          <w:bCs/>
        </w:rPr>
        <w:t>12.2. Активные и интерактивные методы и формы обучения</w:t>
      </w:r>
    </w:p>
    <w:p w:rsidR="005150DA" w:rsidRDefault="005150DA">
      <w:pPr>
        <w:tabs>
          <w:tab w:val="center" w:pos="851"/>
          <w:tab w:val="right" w:pos="9072"/>
        </w:tabs>
        <w:autoSpaceDE w:val="0"/>
        <w:autoSpaceDN w:val="0"/>
        <w:ind w:firstLine="709"/>
        <w:jc w:val="both"/>
      </w:pP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  <w:rPr>
          <w:i/>
          <w:iCs/>
        </w:rPr>
      </w:pPr>
      <w:r>
        <w:rPr>
          <w:i/>
          <w:iCs/>
        </w:rPr>
        <w:t>- «мозговой штурм»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  <w:rPr>
          <w:i/>
          <w:iCs/>
        </w:rPr>
      </w:pPr>
      <w:r>
        <w:rPr>
          <w:i/>
          <w:iCs/>
        </w:rPr>
        <w:t>- имитация коллективной профессиональной деятельности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  <w:rPr>
          <w:i/>
          <w:iCs/>
        </w:rPr>
      </w:pPr>
      <w:r>
        <w:rPr>
          <w:i/>
          <w:iCs/>
        </w:rPr>
        <w:t>- творческие задания;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  <w:rPr>
          <w:i/>
          <w:iCs/>
        </w:rPr>
      </w:pPr>
      <w:r>
        <w:rPr>
          <w:i/>
          <w:iCs/>
        </w:rPr>
        <w:t>- анализ проблемных ситуаций.</w:t>
      </w:r>
    </w:p>
    <w:p w:rsidR="005150DA" w:rsidRDefault="005150DA">
      <w:pPr>
        <w:ind w:firstLine="709"/>
      </w:pPr>
      <w:r>
        <w:br w:type="page"/>
      </w:r>
    </w:p>
    <w:p w:rsidR="005150DA" w:rsidRDefault="005150DA">
      <w:pPr>
        <w:autoSpaceDE w:val="0"/>
        <w:autoSpaceDN w:val="0"/>
        <w:jc w:val="right"/>
      </w:pPr>
      <w:r>
        <w:t xml:space="preserve">Приложение </w:t>
      </w:r>
    </w:p>
    <w:p w:rsidR="005150DA" w:rsidRDefault="005150DA">
      <w:pPr>
        <w:autoSpaceDE w:val="0"/>
        <w:autoSpaceDN w:val="0"/>
        <w:jc w:val="right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  <w:jc w:val="right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5150DA" w:rsidRDefault="005150DA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5150DA" w:rsidRDefault="005150DA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5150DA" w:rsidRDefault="005150DA">
      <w:pPr>
        <w:autoSpaceDE w:val="0"/>
        <w:autoSpaceDN w:val="0"/>
        <w:jc w:val="center"/>
        <w:rPr>
          <w:b/>
          <w:bCs/>
        </w:rPr>
      </w:pPr>
    </w:p>
    <w:p w:rsidR="005150DA" w:rsidRDefault="005150DA">
      <w:pPr>
        <w:autoSpaceDE w:val="0"/>
        <w:autoSpaceDN w:val="0"/>
        <w:jc w:val="center"/>
        <w:rPr>
          <w:b/>
          <w:bCs/>
        </w:rPr>
      </w:pPr>
    </w:p>
    <w:p w:rsidR="005150DA" w:rsidRDefault="005150DA">
      <w:pPr>
        <w:tabs>
          <w:tab w:val="left" w:leader="underscore" w:pos="9856"/>
        </w:tabs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«Проектная деятельность»</w:t>
      </w: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</w:pPr>
    </w:p>
    <w:p w:rsidR="005150DA" w:rsidRDefault="005150DA">
      <w:pPr>
        <w:numPr>
          <w:ilvl w:val="0"/>
          <w:numId w:val="18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5150DA" w:rsidRDefault="005150DA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5150DA">
        <w:trPr>
          <w:trHeight w:val="726"/>
        </w:trPr>
        <w:tc>
          <w:tcPr>
            <w:tcW w:w="2093" w:type="dxa"/>
          </w:tcPr>
          <w:p w:rsidR="005150DA" w:rsidRDefault="005150DA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5150DA" w:rsidRDefault="005150DA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5150DA" w:rsidRDefault="005150DA">
            <w:pPr>
              <w:widowControl w:val="0"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5150DA">
        <w:tc>
          <w:tcPr>
            <w:tcW w:w="2093" w:type="dxa"/>
            <w:vMerge w:val="restart"/>
          </w:tcPr>
          <w:p w:rsidR="005150DA" w:rsidRDefault="005150DA">
            <w:pPr>
              <w:widowControl w:val="0"/>
              <w:contextualSpacing/>
              <w:jc w:val="both"/>
            </w:pPr>
            <w:r>
              <w:t>УК-2</w:t>
            </w:r>
          </w:p>
          <w:p w:rsidR="005150DA" w:rsidRDefault="005150DA">
            <w:pPr>
              <w:widowControl w:val="0"/>
              <w:contextualSpacing/>
              <w:jc w:val="both"/>
            </w:pPr>
            <w:r>
              <w:t>УК-3</w:t>
            </w:r>
          </w:p>
        </w:tc>
        <w:tc>
          <w:tcPr>
            <w:tcW w:w="1843" w:type="dxa"/>
          </w:tcPr>
          <w:p w:rsidR="005150DA" w:rsidRDefault="005150DA">
            <w:pPr>
              <w:widowControl w:val="0"/>
              <w:contextualSpacing/>
              <w:jc w:val="both"/>
            </w:pPr>
            <w:r>
              <w:t xml:space="preserve">устный </w:t>
            </w:r>
          </w:p>
          <w:p w:rsidR="005150DA" w:rsidRDefault="005150DA">
            <w:pPr>
              <w:widowControl w:val="0"/>
              <w:contextualSpacing/>
              <w:jc w:val="both"/>
            </w:pPr>
            <w:r>
              <w:t>письменный</w:t>
            </w:r>
          </w:p>
        </w:tc>
        <w:tc>
          <w:tcPr>
            <w:tcW w:w="5953" w:type="dxa"/>
          </w:tcPr>
          <w:p w:rsidR="005150DA" w:rsidRDefault="005150DA">
            <w:pPr>
              <w:tabs>
                <w:tab w:val="left" w:pos="5700"/>
              </w:tabs>
            </w:pPr>
            <w:r>
              <w:t>Ситуационные задачи, презентация</w:t>
            </w:r>
          </w:p>
        </w:tc>
      </w:tr>
      <w:tr w:rsidR="005150DA">
        <w:tc>
          <w:tcPr>
            <w:tcW w:w="2093" w:type="dxa"/>
            <w:vMerge/>
          </w:tcPr>
          <w:p w:rsidR="005150DA" w:rsidRDefault="005150DA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5150DA" w:rsidRDefault="005150DA">
            <w:r>
              <w:t>письменный</w:t>
            </w:r>
          </w:p>
        </w:tc>
        <w:tc>
          <w:tcPr>
            <w:tcW w:w="5953" w:type="dxa"/>
          </w:tcPr>
          <w:p w:rsidR="005150DA" w:rsidRDefault="005150DA">
            <w:r>
              <w:t>Бизнес-план, тест</w:t>
            </w:r>
          </w:p>
        </w:tc>
      </w:tr>
    </w:tbl>
    <w:p w:rsidR="005150DA" w:rsidRDefault="005150DA">
      <w:pPr>
        <w:ind w:firstLine="567"/>
        <w:jc w:val="both"/>
      </w:pPr>
    </w:p>
    <w:p w:rsidR="005150DA" w:rsidRDefault="005150DA">
      <w:pPr>
        <w:jc w:val="both"/>
        <w:rPr>
          <w:b/>
          <w:lang w:eastAsia="en-US"/>
        </w:rPr>
      </w:pPr>
      <w:r>
        <w:rPr>
          <w:b/>
          <w:lang w:eastAsia="en-US"/>
        </w:rPr>
        <w:t>2.Критерии освоения компетенций</w:t>
      </w:r>
    </w:p>
    <w:p w:rsidR="005150DA" w:rsidRDefault="005150DA">
      <w:pPr>
        <w:jc w:val="both"/>
        <w:rPr>
          <w:lang w:eastAsia="en-US"/>
        </w:rPr>
      </w:pPr>
    </w:p>
    <w:p w:rsidR="005150DA" w:rsidRDefault="005150DA">
      <w:pPr>
        <w:ind w:firstLine="709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5150DA" w:rsidRDefault="005150DA">
      <w:pPr>
        <w:jc w:val="center"/>
        <w:rPr>
          <w:b/>
          <w:bCs/>
          <w:lang w:eastAsia="en-US"/>
        </w:rPr>
      </w:pPr>
    </w:p>
    <w:p w:rsidR="005150DA" w:rsidRDefault="005150D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5150DA" w:rsidRDefault="005150D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5150DA" w:rsidRDefault="005150DA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5150DA">
        <w:trPr>
          <w:jc w:val="center"/>
        </w:trPr>
        <w:tc>
          <w:tcPr>
            <w:tcW w:w="993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150DA">
        <w:trPr>
          <w:jc w:val="center"/>
        </w:trPr>
        <w:tc>
          <w:tcPr>
            <w:tcW w:w="993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5150DA">
        <w:trPr>
          <w:jc w:val="center"/>
        </w:trPr>
        <w:tc>
          <w:tcPr>
            <w:tcW w:w="993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5150DA">
        <w:trPr>
          <w:jc w:val="center"/>
        </w:trPr>
        <w:tc>
          <w:tcPr>
            <w:tcW w:w="993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5150DA">
        <w:trPr>
          <w:jc w:val="center"/>
        </w:trPr>
        <w:tc>
          <w:tcPr>
            <w:tcW w:w="993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5150DA" w:rsidRDefault="005150DA">
      <w:pPr>
        <w:jc w:val="center"/>
        <w:rPr>
          <w:bCs/>
          <w:lang w:eastAsia="en-US"/>
        </w:rPr>
      </w:pPr>
    </w:p>
    <w:p w:rsidR="005150DA" w:rsidRDefault="005150D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5150DA" w:rsidRDefault="005150D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5150DA" w:rsidRDefault="005150DA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5150DA">
        <w:trPr>
          <w:jc w:val="center"/>
        </w:trPr>
        <w:tc>
          <w:tcPr>
            <w:tcW w:w="1371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150DA">
        <w:trPr>
          <w:jc w:val="center"/>
        </w:trPr>
        <w:tc>
          <w:tcPr>
            <w:tcW w:w="1371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</w:t>
            </w:r>
            <w:r>
              <w:rPr>
                <w:bCs/>
                <w:lang w:eastAsia="en-US"/>
              </w:rPr>
              <w:lastRenderedPageBreak/>
              <w:t>используя научные понятия, ссылаясь на нормативную базу.</w:t>
            </w:r>
          </w:p>
        </w:tc>
      </w:tr>
      <w:tr w:rsidR="005150DA">
        <w:trPr>
          <w:jc w:val="center"/>
        </w:trPr>
        <w:tc>
          <w:tcPr>
            <w:tcW w:w="1371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Хорошо</w:t>
            </w:r>
          </w:p>
        </w:tc>
        <w:tc>
          <w:tcPr>
            <w:tcW w:w="3629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5150DA">
        <w:trPr>
          <w:jc w:val="center"/>
        </w:trPr>
        <w:tc>
          <w:tcPr>
            <w:tcW w:w="1371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5150DA">
        <w:trPr>
          <w:jc w:val="center"/>
        </w:trPr>
        <w:tc>
          <w:tcPr>
            <w:tcW w:w="1371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5150DA" w:rsidRDefault="005150DA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5150DA" w:rsidRDefault="005150DA">
      <w:pPr>
        <w:jc w:val="center"/>
        <w:rPr>
          <w:bCs/>
          <w:lang w:eastAsia="en-US"/>
        </w:rPr>
      </w:pPr>
    </w:p>
    <w:p w:rsidR="005150DA" w:rsidRDefault="005150DA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5150DA" w:rsidRDefault="005150DA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5150DA">
        <w:trPr>
          <w:jc w:val="center"/>
        </w:trPr>
        <w:tc>
          <w:tcPr>
            <w:tcW w:w="1390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150DA">
        <w:trPr>
          <w:jc w:val="center"/>
        </w:trPr>
        <w:tc>
          <w:tcPr>
            <w:tcW w:w="1390" w:type="pct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5150DA">
        <w:trPr>
          <w:jc w:val="center"/>
        </w:trPr>
        <w:tc>
          <w:tcPr>
            <w:tcW w:w="1390" w:type="pct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5150DA">
        <w:trPr>
          <w:jc w:val="center"/>
        </w:trPr>
        <w:tc>
          <w:tcPr>
            <w:tcW w:w="1390" w:type="pct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5150DA">
        <w:trPr>
          <w:jc w:val="center"/>
        </w:trPr>
        <w:tc>
          <w:tcPr>
            <w:tcW w:w="1390" w:type="pct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5150DA" w:rsidRDefault="005150DA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5150DA" w:rsidRDefault="005150DA">
      <w:pPr>
        <w:ind w:left="360"/>
        <w:jc w:val="both"/>
        <w:rPr>
          <w:b/>
        </w:rPr>
      </w:pPr>
    </w:p>
    <w:p w:rsidR="005150DA" w:rsidRDefault="005150DA" w:rsidP="00CA4895">
      <w:pPr>
        <w:ind w:firstLineChars="296" w:firstLine="713"/>
        <w:jc w:val="both"/>
        <w:rPr>
          <w:b/>
          <w:bCs/>
        </w:rPr>
      </w:pPr>
      <w:r>
        <w:rPr>
          <w:b/>
          <w:bCs/>
        </w:rPr>
        <w:t>3.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150DA" w:rsidRDefault="005150DA">
      <w:pPr>
        <w:pStyle w:val="a3"/>
        <w:rPr>
          <w:b/>
        </w:rPr>
      </w:pPr>
    </w:p>
    <w:p w:rsidR="005150DA" w:rsidRDefault="005150DA">
      <w:pPr>
        <w:pStyle w:val="a3"/>
        <w:jc w:val="center"/>
        <w:rPr>
          <w:b/>
        </w:rPr>
      </w:pPr>
      <w:r>
        <w:rPr>
          <w:b/>
        </w:rPr>
        <w:t xml:space="preserve">Задание для написания проекта по дисциплине </w:t>
      </w:r>
    </w:p>
    <w:p w:rsidR="005150DA" w:rsidRDefault="005150DA">
      <w:pPr>
        <w:pStyle w:val="a3"/>
        <w:jc w:val="center"/>
        <w:rPr>
          <w:b/>
        </w:rPr>
      </w:pPr>
      <w:r>
        <w:rPr>
          <w:b/>
        </w:rPr>
        <w:t>«Проектная деятельность»</w:t>
      </w:r>
    </w:p>
    <w:p w:rsidR="005150DA" w:rsidRDefault="005150DA">
      <w:pPr>
        <w:pStyle w:val="a3"/>
      </w:pPr>
    </w:p>
    <w:p w:rsidR="005150DA" w:rsidRDefault="005150DA">
      <w:pPr>
        <w:pStyle w:val="a3"/>
        <w:tabs>
          <w:tab w:val="left" w:pos="426"/>
          <w:tab w:val="left" w:pos="851"/>
        </w:tabs>
        <w:ind w:left="0" w:firstLine="567"/>
        <w:jc w:val="both"/>
      </w:pPr>
      <w:r>
        <w:t>План работы студента по написанию и защите проекта.</w:t>
      </w:r>
    </w:p>
    <w:p w:rsidR="005150DA" w:rsidRDefault="005150DA">
      <w:pPr>
        <w:pStyle w:val="a3"/>
        <w:tabs>
          <w:tab w:val="left" w:pos="426"/>
          <w:tab w:val="left" w:pos="851"/>
        </w:tabs>
        <w:ind w:left="0" w:firstLine="567"/>
        <w:jc w:val="both"/>
      </w:pPr>
      <w:r>
        <w:t>1.</w:t>
      </w:r>
      <w:r>
        <w:tab/>
        <w:t>Выбрать тему/идею проекта (см. ниже)</w:t>
      </w:r>
    </w:p>
    <w:p w:rsidR="005150DA" w:rsidRDefault="005150DA">
      <w:pPr>
        <w:pStyle w:val="a3"/>
        <w:tabs>
          <w:tab w:val="left" w:pos="426"/>
          <w:tab w:val="left" w:pos="851"/>
        </w:tabs>
        <w:ind w:left="0" w:firstLine="567"/>
        <w:jc w:val="both"/>
      </w:pPr>
      <w:r>
        <w:t>2.</w:t>
      </w:r>
      <w:r>
        <w:tab/>
        <w:t>Написать работу в соответствии с методическими рекомендациями и предложенным планом (см. ниже).</w:t>
      </w:r>
    </w:p>
    <w:p w:rsidR="005150DA" w:rsidRDefault="005150DA">
      <w:pPr>
        <w:pStyle w:val="a3"/>
        <w:tabs>
          <w:tab w:val="left" w:pos="426"/>
          <w:tab w:val="left" w:pos="851"/>
        </w:tabs>
        <w:ind w:left="0" w:firstLine="567"/>
        <w:jc w:val="both"/>
      </w:pPr>
      <w:r>
        <w:t>3.</w:t>
      </w:r>
      <w:r>
        <w:tab/>
        <w:t>Оформить работу в соответствии с требованиями (см. методические рекомендации).</w:t>
      </w:r>
    </w:p>
    <w:p w:rsidR="005150DA" w:rsidRDefault="005150DA">
      <w:pPr>
        <w:pStyle w:val="a3"/>
        <w:tabs>
          <w:tab w:val="left" w:pos="426"/>
          <w:tab w:val="left" w:pos="851"/>
        </w:tabs>
        <w:ind w:left="0" w:firstLine="567"/>
        <w:jc w:val="both"/>
      </w:pPr>
      <w:r>
        <w:t>4.</w:t>
      </w:r>
      <w:r>
        <w:tab/>
        <w:t>Представить работу в распечатанном виде для проверки и допуска работы к защите руководителю</w:t>
      </w:r>
    </w:p>
    <w:p w:rsidR="005150DA" w:rsidRDefault="005150DA">
      <w:pPr>
        <w:pStyle w:val="a3"/>
        <w:tabs>
          <w:tab w:val="left" w:pos="426"/>
          <w:tab w:val="left" w:pos="851"/>
        </w:tabs>
        <w:ind w:left="0" w:firstLine="567"/>
        <w:jc w:val="both"/>
      </w:pPr>
      <w:r>
        <w:t>5.</w:t>
      </w:r>
      <w:r>
        <w:tab/>
        <w:t>Быть готовым защитить проект на аудиторном занятии с представлением презентации.</w:t>
      </w:r>
    </w:p>
    <w:p w:rsidR="005150DA" w:rsidRDefault="005150DA">
      <w:pPr>
        <w:pStyle w:val="a3"/>
        <w:tabs>
          <w:tab w:val="left" w:pos="851"/>
        </w:tabs>
        <w:ind w:left="0" w:firstLine="567"/>
      </w:pPr>
    </w:p>
    <w:p w:rsidR="005150DA" w:rsidRDefault="005150DA">
      <w:pPr>
        <w:tabs>
          <w:tab w:val="left" w:pos="851"/>
        </w:tabs>
        <w:ind w:firstLine="567"/>
        <w:jc w:val="both"/>
        <w:rPr>
          <w:b/>
          <w:i/>
          <w:u w:val="single"/>
        </w:rPr>
      </w:pPr>
      <w:r>
        <w:rPr>
          <w:b/>
        </w:rPr>
        <w:t>Тема проекта: «Бизнес-план команды «…»</w:t>
      </w:r>
    </w:p>
    <w:p w:rsidR="005150DA" w:rsidRDefault="005150DA">
      <w:pPr>
        <w:tabs>
          <w:tab w:val="left" w:pos="851"/>
        </w:tabs>
        <w:autoSpaceDE w:val="0"/>
        <w:autoSpaceDN w:val="0"/>
        <w:ind w:firstLine="567"/>
        <w:jc w:val="both"/>
        <w:rPr>
          <w:b/>
          <w:bCs/>
        </w:rPr>
      </w:pPr>
    </w:p>
    <w:p w:rsidR="005150DA" w:rsidRDefault="005150DA">
      <w:pPr>
        <w:tabs>
          <w:tab w:val="left" w:pos="851"/>
        </w:tabs>
        <w:autoSpaceDE w:val="0"/>
        <w:autoSpaceDN w:val="0"/>
        <w:ind w:firstLine="567"/>
        <w:jc w:val="both"/>
        <w:rPr>
          <w:b/>
          <w:bCs/>
        </w:rPr>
      </w:pPr>
      <w:r>
        <w:rPr>
          <w:b/>
          <w:bCs/>
        </w:rPr>
        <w:t>Структура/наполнение проекта</w:t>
      </w:r>
    </w:p>
    <w:p w:rsidR="005150DA" w:rsidRDefault="005150DA">
      <w:pPr>
        <w:pStyle w:val="a3"/>
        <w:numPr>
          <w:ilvl w:val="0"/>
          <w:numId w:val="19"/>
        </w:numPr>
        <w:ind w:left="851" w:hanging="284"/>
        <w:jc w:val="both"/>
      </w:pPr>
      <w:r>
        <w:t xml:space="preserve">Наша команда и бизнес-идея </w:t>
      </w:r>
    </w:p>
    <w:p w:rsidR="005150DA" w:rsidRDefault="005150DA">
      <w:pPr>
        <w:pStyle w:val="a3"/>
        <w:numPr>
          <w:ilvl w:val="0"/>
          <w:numId w:val="19"/>
        </w:numPr>
        <w:ind w:left="851" w:hanging="284"/>
        <w:jc w:val="both"/>
      </w:pPr>
      <w:r>
        <w:t>Целевая группа</w:t>
      </w:r>
    </w:p>
    <w:p w:rsidR="005150DA" w:rsidRDefault="005150DA">
      <w:pPr>
        <w:pStyle w:val="a3"/>
        <w:numPr>
          <w:ilvl w:val="0"/>
          <w:numId w:val="19"/>
        </w:numPr>
        <w:ind w:left="851" w:hanging="284"/>
        <w:jc w:val="both"/>
      </w:pPr>
      <w:r>
        <w:t>Планирование рабочего процесса</w:t>
      </w:r>
    </w:p>
    <w:p w:rsidR="005150DA" w:rsidRDefault="005150DA">
      <w:pPr>
        <w:pStyle w:val="a3"/>
        <w:numPr>
          <w:ilvl w:val="0"/>
          <w:numId w:val="19"/>
        </w:numPr>
        <w:ind w:left="851" w:hanging="284"/>
        <w:jc w:val="both"/>
      </w:pPr>
      <w:r>
        <w:t>Маркетинговое планирование</w:t>
      </w:r>
    </w:p>
    <w:p w:rsidR="005150DA" w:rsidRDefault="005150DA">
      <w:pPr>
        <w:pStyle w:val="a3"/>
        <w:numPr>
          <w:ilvl w:val="0"/>
          <w:numId w:val="19"/>
        </w:numPr>
        <w:ind w:left="851" w:hanging="284"/>
        <w:jc w:val="both"/>
      </w:pPr>
      <w:r>
        <w:t xml:space="preserve">Устойчивое развитие </w:t>
      </w:r>
    </w:p>
    <w:p w:rsidR="005150DA" w:rsidRDefault="005150DA">
      <w:pPr>
        <w:pStyle w:val="a3"/>
        <w:numPr>
          <w:ilvl w:val="0"/>
          <w:numId w:val="19"/>
        </w:numPr>
        <w:ind w:left="851" w:hanging="284"/>
        <w:jc w:val="both"/>
      </w:pPr>
      <w:r>
        <w:t>Технико-экономическое обоснование проекта, включая финансовые инструменты и показатели</w:t>
      </w:r>
    </w:p>
    <w:p w:rsidR="005150DA" w:rsidRDefault="005150DA">
      <w:pPr>
        <w:autoSpaceDE w:val="0"/>
        <w:autoSpaceDN w:val="0"/>
        <w:ind w:firstLine="696"/>
        <w:jc w:val="both"/>
        <w:rPr>
          <w:u w:val="single"/>
        </w:rPr>
      </w:pPr>
    </w:p>
    <w:p w:rsidR="005150DA" w:rsidRDefault="005150DA">
      <w:pPr>
        <w:jc w:val="center"/>
        <w:rPr>
          <w:bCs/>
          <w:lang w:eastAsia="en-US"/>
        </w:rPr>
      </w:pPr>
      <w:r>
        <w:rPr>
          <w:b/>
          <w:lang w:eastAsia="en-US"/>
        </w:rPr>
        <w:t>Критерии оценки проекта</w:t>
      </w:r>
      <w:r>
        <w:rPr>
          <w:b/>
          <w:bCs/>
          <w:lang w:eastAsia="en-US"/>
        </w:rPr>
        <w:t xml:space="preserve">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5150DA" w:rsidRDefault="005150DA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5150DA">
        <w:trPr>
          <w:jc w:val="center"/>
        </w:trPr>
        <w:tc>
          <w:tcPr>
            <w:tcW w:w="1390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150DA">
        <w:trPr>
          <w:jc w:val="center"/>
        </w:trPr>
        <w:tc>
          <w:tcPr>
            <w:tcW w:w="1390" w:type="pct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Зачтено</w:t>
            </w:r>
          </w:p>
        </w:tc>
        <w:tc>
          <w:tcPr>
            <w:tcW w:w="3610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Выполнены все требования, предъявляемые к проекту и итоговой презентации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Обоснованы представленные результаты</w:t>
            </w:r>
          </w:p>
        </w:tc>
      </w:tr>
      <w:tr w:rsidR="005150DA">
        <w:trPr>
          <w:jc w:val="center"/>
        </w:trPr>
        <w:tc>
          <w:tcPr>
            <w:tcW w:w="1390" w:type="pct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Не зачтено </w:t>
            </w:r>
          </w:p>
        </w:tc>
        <w:tc>
          <w:tcPr>
            <w:tcW w:w="3610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все требования, предъявляемые к проекту и итоговой презентации</w:t>
            </w:r>
          </w:p>
          <w:p w:rsidR="005150DA" w:rsidRDefault="005150DA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обоснованы представленные результаты</w:t>
            </w:r>
          </w:p>
        </w:tc>
      </w:tr>
    </w:tbl>
    <w:p w:rsidR="005150DA" w:rsidRDefault="005150DA">
      <w:pPr>
        <w:autoSpaceDE w:val="0"/>
        <w:autoSpaceDN w:val="0"/>
        <w:ind w:firstLine="696"/>
        <w:jc w:val="both"/>
        <w:rPr>
          <w:u w:val="single"/>
        </w:rPr>
      </w:pPr>
    </w:p>
    <w:p w:rsidR="005150DA" w:rsidRDefault="005150DA">
      <w:pPr>
        <w:autoSpaceDE w:val="0"/>
        <w:autoSpaceDN w:val="0"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5150DA" w:rsidRDefault="005150DA">
      <w:pPr>
        <w:autoSpaceDE w:val="0"/>
        <w:autoSpaceDN w:val="0"/>
        <w:jc w:val="center"/>
        <w:rPr>
          <w:b/>
        </w:rPr>
      </w:pPr>
    </w:p>
    <w:p w:rsidR="005150DA" w:rsidRDefault="005150DA">
      <w:pPr>
        <w:autoSpaceDE w:val="0"/>
        <w:autoSpaceDN w:val="0"/>
        <w:jc w:val="center"/>
        <w:rPr>
          <w:b/>
        </w:rPr>
      </w:pPr>
      <w:r>
        <w:rPr>
          <w:b/>
        </w:rPr>
        <w:t>Тест</w:t>
      </w:r>
    </w:p>
    <w:p w:rsidR="005150DA" w:rsidRDefault="005150DA">
      <w:r>
        <w:t>1.Выберите, что из нижеперечисленного относится к признакам классификации проектов:</w:t>
      </w:r>
    </w:p>
    <w:p w:rsidR="005150DA" w:rsidRDefault="005150DA">
      <w:r>
        <w:t>-Применении новых технологий</w:t>
      </w:r>
    </w:p>
    <w:p w:rsidR="005150DA" w:rsidRDefault="005150DA">
      <w:r>
        <w:t>-Основные сферы деятельности, в которых осуществляется проект</w:t>
      </w:r>
    </w:p>
    <w:p w:rsidR="005150DA" w:rsidRDefault="005150DA">
      <w:r>
        <w:t>-Продолжительность периода осуществления проекта</w:t>
      </w:r>
    </w:p>
    <w:p w:rsidR="005150DA" w:rsidRDefault="005150DA">
      <w:r>
        <w:t xml:space="preserve">-Характер предметной области проекта </w:t>
      </w:r>
    </w:p>
    <w:p w:rsidR="005150DA" w:rsidRDefault="005150DA"/>
    <w:p w:rsidR="005150DA" w:rsidRDefault="005150DA">
      <w:r>
        <w:t>2.Каким критериям отвечает хорошо сформулированная цель проекта?</w:t>
      </w:r>
    </w:p>
    <w:p w:rsidR="005150DA" w:rsidRDefault="005150DA">
      <w:r>
        <w:t>-Ограниченная</w:t>
      </w:r>
    </w:p>
    <w:p w:rsidR="005150DA" w:rsidRDefault="005150DA">
      <w:r>
        <w:t>-Однозначно воспринимаемая всеми участниками</w:t>
      </w:r>
    </w:p>
    <w:p w:rsidR="005150DA" w:rsidRDefault="005150DA">
      <w:r>
        <w:t>-Измеримая</w:t>
      </w:r>
    </w:p>
    <w:p w:rsidR="005150DA" w:rsidRDefault="005150DA">
      <w:r>
        <w:t>-Достижимая в заданных условиях</w:t>
      </w:r>
    </w:p>
    <w:p w:rsidR="005150DA" w:rsidRDefault="005150DA"/>
    <w:p w:rsidR="005150DA" w:rsidRDefault="005150DA">
      <w:r>
        <w:t>3.Отвечает ли следующая цель критериям SMART?</w:t>
      </w:r>
    </w:p>
    <w:p w:rsidR="005150DA" w:rsidRDefault="005150DA">
      <w:r>
        <w:lastRenderedPageBreak/>
        <w:t>-Да</w:t>
      </w:r>
    </w:p>
    <w:p w:rsidR="005150DA" w:rsidRDefault="005150DA">
      <w:r>
        <w:t>-Нет</w:t>
      </w:r>
    </w:p>
    <w:p w:rsidR="005150DA" w:rsidRDefault="005150DA"/>
    <w:p w:rsidR="005150DA" w:rsidRDefault="005150DA">
      <w:r>
        <w:t>4.По масштабу проекты различают:</w:t>
      </w:r>
    </w:p>
    <w:p w:rsidR="005150DA" w:rsidRDefault="005150DA">
      <w:r>
        <w:t>-Мелкие, средние, крупные</w:t>
      </w:r>
    </w:p>
    <w:p w:rsidR="005150DA" w:rsidRDefault="005150DA">
      <w:r>
        <w:t>-Инвестиционные, инновационные, научно-исследовательские</w:t>
      </w:r>
    </w:p>
    <w:p w:rsidR="005150DA" w:rsidRDefault="005150DA">
      <w:r>
        <w:t>-Краткосрочные, среднесрочные, долгосрочные</w:t>
      </w:r>
    </w:p>
    <w:p w:rsidR="005150DA" w:rsidRDefault="005150DA"/>
    <w:p w:rsidR="005150DA" w:rsidRDefault="005150DA">
      <w:r>
        <w:t>5.По каким основным сферам деятельности делятся проекты:</w:t>
      </w:r>
    </w:p>
    <w:p w:rsidR="005150DA" w:rsidRDefault="005150DA">
      <w:r>
        <w:t>-Технический</w:t>
      </w:r>
    </w:p>
    <w:p w:rsidR="005150DA" w:rsidRDefault="005150DA">
      <w:r>
        <w:t>-Организационный</w:t>
      </w:r>
    </w:p>
    <w:p w:rsidR="005150DA" w:rsidRDefault="005150DA">
      <w:r>
        <w:t>-Производственный</w:t>
      </w:r>
    </w:p>
    <w:p w:rsidR="005150DA" w:rsidRDefault="005150DA">
      <w:r>
        <w:t>-Социальных</w:t>
      </w:r>
    </w:p>
    <w:p w:rsidR="005150DA" w:rsidRDefault="005150DA">
      <w:r>
        <w:t>-Инвестиционный</w:t>
      </w:r>
    </w:p>
    <w:p w:rsidR="005150DA" w:rsidRDefault="005150DA">
      <w:r>
        <w:t>-Инновационный</w:t>
      </w:r>
    </w:p>
    <w:p w:rsidR="005150DA" w:rsidRDefault="005150DA"/>
    <w:p w:rsidR="005150DA" w:rsidRDefault="005150DA">
      <w:r>
        <w:t>6.Купол тысячелетия (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Millennium</w:t>
      </w:r>
      <w:proofErr w:type="spellEnd"/>
      <w:r>
        <w:t xml:space="preserve"> </w:t>
      </w:r>
      <w:proofErr w:type="spellStart"/>
      <w:r>
        <w:t>Dome</w:t>
      </w:r>
      <w:proofErr w:type="spellEnd"/>
      <w:r>
        <w:t>) - крупное здание в виде купола, построенное для выставки "</w:t>
      </w:r>
      <w:proofErr w:type="spellStart"/>
      <w:r>
        <w:t>Millenium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>", приуроченной к празднованию наступления третьего тысячелетия. Какое утверждение верно для данного проекта?</w:t>
      </w:r>
    </w:p>
    <w:p w:rsidR="005150DA" w:rsidRDefault="005150DA">
      <w:r>
        <w:t>-Неуспешный продукт и в целом успешное управление проектом</w:t>
      </w:r>
    </w:p>
    <w:p w:rsidR="005150DA" w:rsidRDefault="005150DA">
      <w:r>
        <w:t>-Успешный продукт и неуспешное управление проектом</w:t>
      </w:r>
    </w:p>
    <w:p w:rsidR="005150DA" w:rsidRDefault="005150DA">
      <w:r>
        <w:t>-Неуспешный продукт и неуспешное управление проектом</w:t>
      </w:r>
    </w:p>
    <w:p w:rsidR="005150DA" w:rsidRDefault="005150DA">
      <w:r>
        <w:t>-Успешный продукт и в целом успешное управление проектом</w:t>
      </w:r>
    </w:p>
    <w:p w:rsidR="005150DA" w:rsidRDefault="005150DA"/>
    <w:p w:rsidR="005150DA" w:rsidRDefault="005150DA">
      <w:r>
        <w:t>7. Какие из перечисленных видов деятельности относятся к проектной деятельности?</w:t>
      </w:r>
    </w:p>
    <w:p w:rsidR="005150DA" w:rsidRDefault="005150DA">
      <w:r>
        <w:t>-Написание технического задания</w:t>
      </w:r>
    </w:p>
    <w:p w:rsidR="005150DA" w:rsidRDefault="005150DA">
      <w:r>
        <w:t>-Ведения занятий по английскому языку в аудитории</w:t>
      </w:r>
    </w:p>
    <w:p w:rsidR="005150DA" w:rsidRDefault="005150DA">
      <w:r>
        <w:t>-Организация учений по пожарной безопасности</w:t>
      </w:r>
    </w:p>
    <w:p w:rsidR="005150DA" w:rsidRDefault="005150DA">
      <w:r>
        <w:t>-Ремонт стиральной машины</w:t>
      </w:r>
    </w:p>
    <w:p w:rsidR="005150DA" w:rsidRDefault="005150DA">
      <w:r>
        <w:t>-Строительство дачного дома</w:t>
      </w:r>
    </w:p>
    <w:p w:rsidR="005150DA" w:rsidRDefault="005150DA"/>
    <w:p w:rsidR="005150DA" w:rsidRDefault="005150DA">
      <w:r>
        <w:t>8.Определите, какая из следующих ролей лишняя:</w:t>
      </w:r>
    </w:p>
    <w:p w:rsidR="005150DA" w:rsidRDefault="005150DA">
      <w:r>
        <w:t>-Руководитель проект</w:t>
      </w:r>
    </w:p>
    <w:p w:rsidR="005150DA" w:rsidRDefault="005150DA">
      <w:r>
        <w:t>-Копирайтер</w:t>
      </w:r>
    </w:p>
    <w:p w:rsidR="005150DA" w:rsidRDefault="005150DA">
      <w:r>
        <w:t>-Технический писатель</w:t>
      </w:r>
    </w:p>
    <w:p w:rsidR="005150DA" w:rsidRDefault="005150DA">
      <w:r>
        <w:t>-Вдохновитель</w:t>
      </w:r>
    </w:p>
    <w:p w:rsidR="005150DA" w:rsidRDefault="005150DA">
      <w:r>
        <w:t>-Системный аналитик</w:t>
      </w:r>
    </w:p>
    <w:p w:rsidR="005150DA" w:rsidRDefault="005150DA"/>
    <w:p w:rsidR="005150DA" w:rsidRDefault="005150DA">
      <w:r>
        <w:t>9.Что определяет матрица ответственности?</w:t>
      </w:r>
    </w:p>
    <w:p w:rsidR="005150DA" w:rsidRDefault="005150DA">
      <w:r>
        <w:t>-Степень ответственности участников за выполнение работ проекта</w:t>
      </w:r>
    </w:p>
    <w:p w:rsidR="005150DA" w:rsidRDefault="005150DA">
      <w:r>
        <w:t>-Роли, на которые нужно назначить самых ответственных сотрудников</w:t>
      </w:r>
    </w:p>
    <w:p w:rsidR="005150DA" w:rsidRDefault="005150DA">
      <w:r>
        <w:t>-Наиболее важные работы проекта</w:t>
      </w:r>
    </w:p>
    <w:p w:rsidR="005150DA" w:rsidRDefault="005150DA">
      <w:r>
        <w:t>-Работы, к выполнению которых нужно отнестись наиболее ответственно</w:t>
      </w:r>
    </w:p>
    <w:p w:rsidR="005150DA" w:rsidRDefault="005150DA"/>
    <w:p w:rsidR="005150DA" w:rsidRDefault="005150DA">
      <w:r>
        <w:t>10.Какое из определений термина "Команда проекта" верно?</w:t>
      </w:r>
    </w:p>
    <w:p w:rsidR="005150DA" w:rsidRDefault="005150DA">
      <w:r>
        <w:t>-Руководители проекта со стороны Заказчика и Исполнителя</w:t>
      </w:r>
    </w:p>
    <w:p w:rsidR="005150DA" w:rsidRDefault="005150DA">
      <w:r>
        <w:t>-Физические и/или юридические лица, которые непосредственно вовлечены в реализацию проекта</w:t>
      </w:r>
    </w:p>
    <w:p w:rsidR="005150DA" w:rsidRDefault="005150DA">
      <w:r>
        <w:lastRenderedPageBreak/>
        <w:t>-Временно рабочая группа, выполняющая работы по проекту и ответственная перед Руководителем проекта за их выполнение</w:t>
      </w:r>
    </w:p>
    <w:p w:rsidR="005150DA" w:rsidRDefault="005150DA"/>
    <w:p w:rsidR="005150DA" w:rsidRDefault="005150DA">
      <w:r>
        <w:t>11.Укажите, что относится к понятию "коммуникации в проекте":</w:t>
      </w:r>
    </w:p>
    <w:p w:rsidR="005150DA" w:rsidRDefault="005150DA">
      <w:r>
        <w:t>-телефонные звонки исполнителю проекта</w:t>
      </w:r>
    </w:p>
    <w:p w:rsidR="005150DA" w:rsidRDefault="005150DA">
      <w:r>
        <w:t>-совещания</w:t>
      </w:r>
    </w:p>
    <w:p w:rsidR="005150DA" w:rsidRDefault="005150DA">
      <w:r>
        <w:t>-разговор с заказчиком</w:t>
      </w:r>
    </w:p>
    <w:p w:rsidR="005150DA" w:rsidRDefault="005150DA">
      <w:r>
        <w:t>-Сайт компании заказчика</w:t>
      </w:r>
    </w:p>
    <w:p w:rsidR="005150DA" w:rsidRDefault="005150DA"/>
    <w:p w:rsidR="005150DA" w:rsidRDefault="005150DA">
      <w:r>
        <w:t>12.Верно ли данное утверждение: "Взаимодействие между Исполнителями и Заказчиком является частью коммуникаций в проекте?"</w:t>
      </w:r>
    </w:p>
    <w:p w:rsidR="005150DA" w:rsidRDefault="005150DA">
      <w:r>
        <w:t>-Верно</w:t>
      </w:r>
    </w:p>
    <w:p w:rsidR="005150DA" w:rsidRDefault="005150DA">
      <w:r>
        <w:t>-Неверно</w:t>
      </w:r>
    </w:p>
    <w:p w:rsidR="005150DA" w:rsidRDefault="005150DA">
      <w:r>
        <w:t>13.Укажите, является ли следующее решение для организации коммуникаций эффективным - "Для обсуждения рабочих вопросов и решения вопросов с Заказчиком используется общий чат"</w:t>
      </w:r>
    </w:p>
    <w:p w:rsidR="005150DA" w:rsidRDefault="005150DA">
      <w:r>
        <w:t>-Верно</w:t>
      </w:r>
    </w:p>
    <w:p w:rsidR="005150DA" w:rsidRDefault="005150DA">
      <w:r>
        <w:t xml:space="preserve">-Неверно </w:t>
      </w:r>
    </w:p>
    <w:p w:rsidR="005150DA" w:rsidRDefault="005150DA"/>
    <w:p w:rsidR="005150DA" w:rsidRDefault="005150DA">
      <w:pPr>
        <w:autoSpaceDE w:val="0"/>
        <w:autoSpaceDN w:val="0"/>
      </w:pPr>
      <w:r>
        <w:t>14.Основной мотив предпринимательской деятельности состоит в</w:t>
      </w:r>
    </w:p>
    <w:p w:rsidR="005150DA" w:rsidRDefault="005150DA">
      <w:pPr>
        <w:autoSpaceDE w:val="0"/>
        <w:autoSpaceDN w:val="0"/>
      </w:pPr>
      <w:r>
        <w:t>- вытеснении конкурента с рынка</w:t>
      </w:r>
    </w:p>
    <w:p w:rsidR="005150DA" w:rsidRDefault="005150DA">
      <w:pPr>
        <w:autoSpaceDE w:val="0"/>
        <w:autoSpaceDN w:val="0"/>
      </w:pPr>
      <w:r>
        <w:t>- удовлетворении запросов населения</w:t>
      </w:r>
    </w:p>
    <w:p w:rsidR="005150DA" w:rsidRDefault="005150DA">
      <w:pPr>
        <w:autoSpaceDE w:val="0"/>
        <w:autoSpaceDN w:val="0"/>
      </w:pPr>
      <w:r>
        <w:t>- извлечении прибыли</w:t>
      </w:r>
    </w:p>
    <w:p w:rsidR="005150DA" w:rsidRDefault="005150DA">
      <w:pPr>
        <w:autoSpaceDE w:val="0"/>
        <w:autoSpaceDN w:val="0"/>
      </w:pPr>
      <w:r>
        <w:t>- наполнении рынка товаров</w:t>
      </w:r>
    </w:p>
    <w:p w:rsidR="005150DA" w:rsidRDefault="005150DA">
      <w:pPr>
        <w:autoSpaceDE w:val="0"/>
        <w:autoSpaceDN w:val="0"/>
      </w:pPr>
    </w:p>
    <w:p w:rsidR="005150DA" w:rsidRDefault="005150DA">
      <w:r>
        <w:t>15. Если доход фирмы больше её издержек, то фирма</w:t>
      </w:r>
    </w:p>
    <w:p w:rsidR="005150DA" w:rsidRDefault="005150DA">
      <w:pPr>
        <w:autoSpaceDE w:val="0"/>
        <w:autoSpaceDN w:val="0"/>
      </w:pPr>
      <w:r>
        <w:t>- получает прибыль</w:t>
      </w:r>
    </w:p>
    <w:p w:rsidR="005150DA" w:rsidRDefault="005150DA">
      <w:pPr>
        <w:autoSpaceDE w:val="0"/>
        <w:autoSpaceDN w:val="0"/>
      </w:pPr>
      <w:r>
        <w:t>- терпит убытки</w:t>
      </w:r>
    </w:p>
    <w:p w:rsidR="005150DA" w:rsidRDefault="005150DA">
      <w:pPr>
        <w:autoSpaceDE w:val="0"/>
        <w:autoSpaceDN w:val="0"/>
      </w:pPr>
      <w:r>
        <w:t>- снижает капитальные вложения</w:t>
      </w:r>
    </w:p>
    <w:p w:rsidR="005150DA" w:rsidRDefault="005150DA">
      <w:pPr>
        <w:autoSpaceDE w:val="0"/>
        <w:autoSpaceDN w:val="0"/>
      </w:pPr>
      <w:r>
        <w:t>- пользуется льготным налогообложением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  <w:r>
        <w:t>16.Верны ли следующие суждения о предпринимательстве?</w:t>
      </w:r>
    </w:p>
    <w:p w:rsidR="005150DA" w:rsidRDefault="005150DA">
      <w:pPr>
        <w:autoSpaceDE w:val="0"/>
        <w:autoSpaceDN w:val="0"/>
      </w:pPr>
      <w:r>
        <w:t>А. Предпринимательство – это самостоятельная рисковая деятельность людей, направленная на получение прибыли.</w:t>
      </w:r>
    </w:p>
    <w:p w:rsidR="005150DA" w:rsidRDefault="005150DA">
      <w:pPr>
        <w:autoSpaceDE w:val="0"/>
        <w:autoSpaceDN w:val="0"/>
      </w:pPr>
      <w:r>
        <w:t>Б. Предпринимательством могут заниматься только организации или учреждения.</w:t>
      </w:r>
    </w:p>
    <w:p w:rsidR="005150DA" w:rsidRDefault="005150DA">
      <w:pPr>
        <w:autoSpaceDE w:val="0"/>
        <w:autoSpaceDN w:val="0"/>
      </w:pPr>
      <w:r>
        <w:t>- верно только А</w:t>
      </w:r>
    </w:p>
    <w:p w:rsidR="005150DA" w:rsidRDefault="005150DA">
      <w:pPr>
        <w:autoSpaceDE w:val="0"/>
        <w:autoSpaceDN w:val="0"/>
      </w:pPr>
      <w:r>
        <w:t>- верно только Б</w:t>
      </w:r>
    </w:p>
    <w:p w:rsidR="005150DA" w:rsidRDefault="005150DA">
      <w:pPr>
        <w:autoSpaceDE w:val="0"/>
        <w:autoSpaceDN w:val="0"/>
      </w:pPr>
      <w:r>
        <w:t>- верны оба суждения</w:t>
      </w:r>
    </w:p>
    <w:p w:rsidR="005150DA" w:rsidRDefault="005150DA">
      <w:pPr>
        <w:autoSpaceDE w:val="0"/>
        <w:autoSpaceDN w:val="0"/>
      </w:pPr>
      <w:r>
        <w:t>- оба суждения неверны</w:t>
      </w:r>
    </w:p>
    <w:p w:rsidR="005150DA" w:rsidRDefault="005150DA">
      <w:pPr>
        <w:autoSpaceDE w:val="0"/>
        <w:autoSpaceDN w:val="0"/>
        <w:rPr>
          <w:b/>
          <w:bCs/>
        </w:rPr>
      </w:pPr>
    </w:p>
    <w:p w:rsidR="005150DA" w:rsidRDefault="005150DA">
      <w:pPr>
        <w:autoSpaceDE w:val="0"/>
        <w:autoSpaceDN w:val="0"/>
      </w:pPr>
      <w:r>
        <w:t>17.Экономическая деятельность граждан и фирм, которая осуществляется ими на свой риск, под имущественную ответственность в целях получения прибыли, называется</w:t>
      </w:r>
    </w:p>
    <w:p w:rsidR="005150DA" w:rsidRDefault="005150DA">
      <w:pPr>
        <w:autoSpaceDE w:val="0"/>
        <w:autoSpaceDN w:val="0"/>
      </w:pPr>
      <w:r>
        <w:t>- предпринимательство</w:t>
      </w:r>
    </w:p>
    <w:p w:rsidR="005150DA" w:rsidRDefault="005150DA">
      <w:pPr>
        <w:autoSpaceDE w:val="0"/>
        <w:autoSpaceDN w:val="0"/>
      </w:pPr>
      <w:r>
        <w:t>- торговля</w:t>
      </w:r>
    </w:p>
    <w:p w:rsidR="005150DA" w:rsidRDefault="005150DA">
      <w:pPr>
        <w:autoSpaceDE w:val="0"/>
        <w:autoSpaceDN w:val="0"/>
      </w:pPr>
      <w:r>
        <w:t>- потребление</w:t>
      </w:r>
    </w:p>
    <w:p w:rsidR="005150DA" w:rsidRDefault="005150DA">
      <w:pPr>
        <w:autoSpaceDE w:val="0"/>
        <w:autoSpaceDN w:val="0"/>
      </w:pPr>
      <w:r>
        <w:t>- предложение</w:t>
      </w:r>
    </w:p>
    <w:p w:rsidR="005150DA" w:rsidRDefault="005150DA">
      <w:pPr>
        <w:autoSpaceDE w:val="0"/>
        <w:autoSpaceDN w:val="0"/>
        <w:rPr>
          <w:b/>
          <w:bCs/>
        </w:rPr>
      </w:pPr>
    </w:p>
    <w:p w:rsidR="005150DA" w:rsidRDefault="005150DA">
      <w:pPr>
        <w:autoSpaceDE w:val="0"/>
        <w:autoSpaceDN w:val="0"/>
      </w:pPr>
      <w:r>
        <w:t>18. К каналам личной коммуникации можно отнести:</w:t>
      </w:r>
    </w:p>
    <w:p w:rsidR="005150DA" w:rsidRDefault="005150DA">
      <w:pPr>
        <w:autoSpaceDE w:val="0"/>
        <w:autoSpaceDN w:val="0"/>
      </w:pPr>
      <w:r>
        <w:t>- общение одного лица с аудиторией</w:t>
      </w:r>
    </w:p>
    <w:p w:rsidR="005150DA" w:rsidRDefault="005150DA">
      <w:pPr>
        <w:autoSpaceDE w:val="0"/>
        <w:autoSpaceDN w:val="0"/>
      </w:pPr>
      <w:r>
        <w:lastRenderedPageBreak/>
        <w:t>- прямую почтовую рекламу</w:t>
      </w:r>
    </w:p>
    <w:p w:rsidR="005150DA" w:rsidRDefault="005150DA">
      <w:pPr>
        <w:autoSpaceDE w:val="0"/>
        <w:autoSpaceDN w:val="0"/>
      </w:pPr>
      <w:r>
        <w:t>- рекламу по телевидению</w:t>
      </w:r>
    </w:p>
    <w:p w:rsidR="005150DA" w:rsidRDefault="005150DA">
      <w:pPr>
        <w:autoSpaceDE w:val="0"/>
        <w:autoSpaceDN w:val="0"/>
      </w:pPr>
      <w:r>
        <w:t>- печатную рекламу</w:t>
      </w:r>
    </w:p>
    <w:p w:rsidR="005150DA" w:rsidRDefault="005150DA">
      <w:pPr>
        <w:autoSpaceDE w:val="0"/>
        <w:autoSpaceDN w:val="0"/>
      </w:pPr>
      <w:r>
        <w:t xml:space="preserve">19. Согласно теории мотивации </w:t>
      </w:r>
      <w:proofErr w:type="spellStart"/>
      <w:r>
        <w:t>Маслоу</w:t>
      </w:r>
      <w:proofErr w:type="spellEnd"/>
      <w:r>
        <w:t xml:space="preserve"> в первую очередь индивид желает удовлетворить:</w:t>
      </w:r>
    </w:p>
    <w:p w:rsidR="005150DA" w:rsidRDefault="005150DA">
      <w:pPr>
        <w:autoSpaceDE w:val="0"/>
        <w:autoSpaceDN w:val="0"/>
      </w:pPr>
      <w:r>
        <w:t>- потребность в любви</w:t>
      </w:r>
    </w:p>
    <w:p w:rsidR="005150DA" w:rsidRDefault="005150DA">
      <w:pPr>
        <w:autoSpaceDE w:val="0"/>
        <w:autoSpaceDN w:val="0"/>
      </w:pPr>
      <w:r>
        <w:t>- потребность в безопасности</w:t>
      </w:r>
    </w:p>
    <w:p w:rsidR="005150DA" w:rsidRDefault="005150DA">
      <w:pPr>
        <w:autoSpaceDE w:val="0"/>
        <w:autoSpaceDN w:val="0"/>
      </w:pPr>
      <w:r>
        <w:t>- физиологические потребности</w:t>
      </w:r>
    </w:p>
    <w:p w:rsidR="005150DA" w:rsidRDefault="005150DA">
      <w:pPr>
        <w:autoSpaceDE w:val="0"/>
        <w:autoSpaceDN w:val="0"/>
      </w:pPr>
      <w:r>
        <w:t>- потребность в саморазвитии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  <w:r>
        <w:t>20.</w:t>
      </w:r>
      <w:r>
        <w:rPr>
          <w:rFonts w:ascii="Helvetica" w:hAnsi="Helvetica"/>
          <w:color w:val="2B2727"/>
          <w:spacing w:val="8"/>
        </w:rPr>
        <w:t xml:space="preserve"> </w:t>
      </w:r>
      <w:r>
        <w:t>Что является главным в определении маркетинг:</w:t>
      </w:r>
    </w:p>
    <w:p w:rsidR="005150DA" w:rsidRDefault="005150DA">
      <w:pPr>
        <w:autoSpaceDE w:val="0"/>
        <w:autoSpaceDN w:val="0"/>
      </w:pPr>
      <w:r>
        <w:t>- сбыт товара</w:t>
      </w:r>
    </w:p>
    <w:p w:rsidR="005150DA" w:rsidRDefault="005150DA">
      <w:pPr>
        <w:autoSpaceDE w:val="0"/>
        <w:autoSpaceDN w:val="0"/>
      </w:pPr>
      <w:r>
        <w:t>- снижение издержек производства</w:t>
      </w:r>
    </w:p>
    <w:p w:rsidR="005150DA" w:rsidRDefault="005150DA">
      <w:pPr>
        <w:autoSpaceDE w:val="0"/>
        <w:autoSpaceDN w:val="0"/>
      </w:pPr>
      <w:r>
        <w:t>- удовлетворение потребностей потребителей</w:t>
      </w:r>
    </w:p>
    <w:p w:rsidR="005150DA" w:rsidRDefault="005150DA">
      <w:pPr>
        <w:autoSpaceDE w:val="0"/>
        <w:autoSpaceDN w:val="0"/>
      </w:pPr>
      <w:r>
        <w:t>- установление цены товара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  <w:r>
        <w:t>21.</w:t>
      </w:r>
      <w:r>
        <w:rPr>
          <w:rFonts w:ascii="Helvetica" w:hAnsi="Helvetica"/>
          <w:color w:val="2B2727"/>
          <w:spacing w:val="8"/>
        </w:rPr>
        <w:t xml:space="preserve"> </w:t>
      </w:r>
      <w:r>
        <w:t>Комплекс маркетинговых коммуникаций состоит из:</w:t>
      </w:r>
    </w:p>
    <w:p w:rsidR="005150DA" w:rsidRDefault="005150DA">
      <w:pPr>
        <w:autoSpaceDE w:val="0"/>
        <w:autoSpaceDN w:val="0"/>
      </w:pPr>
      <w:r>
        <w:t>- пяти элементов</w:t>
      </w:r>
    </w:p>
    <w:p w:rsidR="005150DA" w:rsidRDefault="005150DA">
      <w:pPr>
        <w:autoSpaceDE w:val="0"/>
        <w:autoSpaceDN w:val="0"/>
      </w:pPr>
      <w:r>
        <w:t>- шести элементов</w:t>
      </w:r>
    </w:p>
    <w:p w:rsidR="005150DA" w:rsidRDefault="005150DA">
      <w:pPr>
        <w:autoSpaceDE w:val="0"/>
        <w:autoSpaceDN w:val="0"/>
      </w:pPr>
      <w:r>
        <w:t>- девяти элементов</w:t>
      </w:r>
    </w:p>
    <w:p w:rsidR="005150DA" w:rsidRDefault="005150DA">
      <w:pPr>
        <w:autoSpaceDE w:val="0"/>
        <w:autoSpaceDN w:val="0"/>
      </w:pPr>
      <w:r>
        <w:t>- трех элементов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  <w:r>
        <w:t>22.К какому критерию сегментирования относится формирование сегмента по составу семьи:</w:t>
      </w:r>
    </w:p>
    <w:p w:rsidR="005150DA" w:rsidRDefault="005150DA">
      <w:pPr>
        <w:autoSpaceDE w:val="0"/>
        <w:autoSpaceDN w:val="0"/>
      </w:pPr>
      <w:r>
        <w:t>- географическому</w:t>
      </w:r>
    </w:p>
    <w:p w:rsidR="005150DA" w:rsidRDefault="005150DA">
      <w:pPr>
        <w:autoSpaceDE w:val="0"/>
        <w:autoSpaceDN w:val="0"/>
      </w:pPr>
      <w:r>
        <w:t>- демографическому</w:t>
      </w:r>
    </w:p>
    <w:p w:rsidR="005150DA" w:rsidRDefault="005150DA">
      <w:pPr>
        <w:autoSpaceDE w:val="0"/>
        <w:autoSpaceDN w:val="0"/>
      </w:pPr>
      <w:r>
        <w:t>- поведенческому</w:t>
      </w:r>
    </w:p>
    <w:p w:rsidR="005150DA" w:rsidRDefault="005150DA">
      <w:pPr>
        <w:autoSpaceDE w:val="0"/>
        <w:autoSpaceDN w:val="0"/>
      </w:pPr>
      <w:r>
        <w:t xml:space="preserve">- </w:t>
      </w:r>
      <w:proofErr w:type="spellStart"/>
      <w:r>
        <w:t>психографическому</w:t>
      </w:r>
      <w:proofErr w:type="spellEnd"/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  <w:r>
        <w:t>23.Обязательным элементом процесса коммуникации должен быть:</w:t>
      </w:r>
    </w:p>
    <w:p w:rsidR="005150DA" w:rsidRDefault="005150DA">
      <w:pPr>
        <w:autoSpaceDE w:val="0"/>
        <w:autoSpaceDN w:val="0"/>
      </w:pPr>
      <w:r>
        <w:t>- реклама</w:t>
      </w:r>
    </w:p>
    <w:p w:rsidR="005150DA" w:rsidRDefault="005150DA">
      <w:pPr>
        <w:autoSpaceDE w:val="0"/>
        <w:autoSpaceDN w:val="0"/>
      </w:pPr>
      <w:r>
        <w:t>- стимулирование сбыта</w:t>
      </w:r>
    </w:p>
    <w:p w:rsidR="005150DA" w:rsidRDefault="005150DA">
      <w:pPr>
        <w:autoSpaceDE w:val="0"/>
        <w:autoSpaceDN w:val="0"/>
      </w:pPr>
      <w:r>
        <w:t>- обратная связь</w:t>
      </w:r>
    </w:p>
    <w:p w:rsidR="005150DA" w:rsidRDefault="005150DA">
      <w:pPr>
        <w:autoSpaceDE w:val="0"/>
        <w:autoSpaceDN w:val="0"/>
      </w:pPr>
      <w:r>
        <w:t>- все перечисленные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  <w:r>
        <w:t>24.Понятие «устойчивое развитие» в Концепции перехода РФ к устойчивому развитию трактуется, как …</w:t>
      </w:r>
    </w:p>
    <w:p w:rsidR="005150DA" w:rsidRDefault="005150DA">
      <w:pPr>
        <w:autoSpaceDE w:val="0"/>
        <w:autoSpaceDN w:val="0"/>
      </w:pPr>
      <w:r>
        <w:t>- стабильное социально-экономическое развитие, не разрушающее своей природной основы</w:t>
      </w:r>
    </w:p>
    <w:p w:rsidR="005150DA" w:rsidRDefault="005150DA">
      <w:pPr>
        <w:autoSpaceDE w:val="0"/>
        <w:autoSpaceDN w:val="0"/>
      </w:pPr>
      <w:r>
        <w:t>- сохранение благоприятной окружающей среды и природно-ресурсного потенциала в целях удовлетворения потребностей нынешнего и будущих поколений людей</w:t>
      </w:r>
    </w:p>
    <w:p w:rsidR="005150DA" w:rsidRDefault="005150DA">
      <w:pPr>
        <w:autoSpaceDE w:val="0"/>
        <w:autoSpaceDN w:val="0"/>
      </w:pPr>
      <w:r>
        <w:t xml:space="preserve">- </w:t>
      </w:r>
      <w:proofErr w:type="spellStart"/>
      <w:r>
        <w:t>экологизация</w:t>
      </w:r>
      <w:proofErr w:type="spellEnd"/>
      <w:r>
        <w:t xml:space="preserve"> хозяйственной деятельности</w:t>
      </w:r>
    </w:p>
    <w:p w:rsidR="005150DA" w:rsidRDefault="005150DA">
      <w:pPr>
        <w:autoSpaceDE w:val="0"/>
        <w:autoSpaceDN w:val="0"/>
      </w:pPr>
      <w:r>
        <w:t>- ориентация на духовные ценности общества</w:t>
      </w:r>
    </w:p>
    <w:p w:rsidR="005150DA" w:rsidRDefault="005150DA">
      <w:pPr>
        <w:autoSpaceDE w:val="0"/>
        <w:autoSpaceDN w:val="0"/>
      </w:pPr>
      <w:r>
        <w:t>- ограничение роста национального богатства</w:t>
      </w:r>
    </w:p>
    <w:p w:rsidR="005150DA" w:rsidRDefault="005150DA">
      <w:pPr>
        <w:autoSpaceDE w:val="0"/>
        <w:autoSpaceDN w:val="0"/>
        <w:rPr>
          <w:b/>
          <w:bCs/>
        </w:rPr>
      </w:pPr>
    </w:p>
    <w:p w:rsidR="005150DA" w:rsidRDefault="005150DA">
      <w:pPr>
        <w:autoSpaceDE w:val="0"/>
        <w:autoSpaceDN w:val="0"/>
      </w:pPr>
      <w:r>
        <w:t>25. Основные механизмы (методы) государственного управления природоохранной деятельностью</w:t>
      </w:r>
    </w:p>
    <w:p w:rsidR="005150DA" w:rsidRDefault="005150DA">
      <w:pPr>
        <w:autoSpaceDE w:val="0"/>
        <w:autoSpaceDN w:val="0"/>
      </w:pPr>
      <w:r>
        <w:t>- правовые</w:t>
      </w:r>
    </w:p>
    <w:p w:rsidR="005150DA" w:rsidRDefault="005150DA">
      <w:pPr>
        <w:autoSpaceDE w:val="0"/>
        <w:autoSpaceDN w:val="0"/>
      </w:pPr>
      <w:r>
        <w:t>- административные</w:t>
      </w:r>
    </w:p>
    <w:p w:rsidR="005150DA" w:rsidRDefault="005150DA">
      <w:pPr>
        <w:autoSpaceDE w:val="0"/>
        <w:autoSpaceDN w:val="0"/>
      </w:pPr>
      <w:r>
        <w:t>- экстраполяции</w:t>
      </w:r>
    </w:p>
    <w:p w:rsidR="005150DA" w:rsidRDefault="005150DA">
      <w:pPr>
        <w:autoSpaceDE w:val="0"/>
        <w:autoSpaceDN w:val="0"/>
      </w:pPr>
      <w:r>
        <w:t>- социологические</w:t>
      </w:r>
    </w:p>
    <w:p w:rsidR="005150DA" w:rsidRDefault="005150DA">
      <w:pPr>
        <w:autoSpaceDE w:val="0"/>
        <w:autoSpaceDN w:val="0"/>
      </w:pPr>
      <w:r>
        <w:t>- экономические</w:t>
      </w:r>
    </w:p>
    <w:p w:rsidR="005150DA" w:rsidRDefault="005150DA">
      <w:pPr>
        <w:autoSpaceDE w:val="0"/>
        <w:autoSpaceDN w:val="0"/>
        <w:rPr>
          <w:b/>
          <w:bCs/>
        </w:rPr>
      </w:pPr>
    </w:p>
    <w:p w:rsidR="005150DA" w:rsidRDefault="005150DA">
      <w:pPr>
        <w:autoSpaceDE w:val="0"/>
        <w:autoSpaceDN w:val="0"/>
        <w:rPr>
          <w:rFonts w:cs="Arial"/>
        </w:rPr>
      </w:pPr>
      <w:r>
        <w:t xml:space="preserve">26. </w:t>
      </w:r>
      <w:r>
        <w:rPr>
          <w:rFonts w:cs="Arial"/>
        </w:rPr>
        <w:t>Разработка матрицы ответственности. Верно ли данное утверждение- "Одна роль может брать на себя только одну степень ответственности?"</w:t>
      </w:r>
      <w:r>
        <w:rPr>
          <w:rFonts w:cs="Arial"/>
        </w:rPr>
        <w:br/>
        <w:t>-Верно</w:t>
      </w:r>
      <w:r>
        <w:rPr>
          <w:rFonts w:cs="Arial"/>
        </w:rPr>
        <w:br/>
        <w:t>-Неверно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  <w:rPr>
          <w:rFonts w:cs="Arial"/>
        </w:rPr>
      </w:pPr>
      <w:r>
        <w:t xml:space="preserve">27. </w:t>
      </w:r>
      <w:r>
        <w:rPr>
          <w:rFonts w:cs="Arial"/>
        </w:rPr>
        <w:t>Укажите, что относится к понятию "коммуникации в проекте":</w:t>
      </w:r>
      <w:r>
        <w:rPr>
          <w:rFonts w:cs="Arial"/>
        </w:rPr>
        <w:br/>
        <w:t>-телефонные звонки исполнителю проекта</w:t>
      </w:r>
      <w:r>
        <w:rPr>
          <w:rFonts w:cs="Arial"/>
        </w:rPr>
        <w:br/>
        <w:t>-совещания</w:t>
      </w:r>
      <w:r>
        <w:rPr>
          <w:rFonts w:cs="Arial"/>
        </w:rPr>
        <w:br/>
        <w:t>-разговор с заказчиком</w:t>
      </w:r>
      <w:r>
        <w:rPr>
          <w:rFonts w:cs="Arial"/>
        </w:rPr>
        <w:br/>
        <w:t>-Сайт компании заказчика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  <w:rPr>
          <w:rFonts w:cs="Arial"/>
        </w:rPr>
      </w:pPr>
      <w:r>
        <w:t xml:space="preserve">28. </w:t>
      </w:r>
      <w:r>
        <w:rPr>
          <w:rFonts w:cs="Arial"/>
        </w:rPr>
        <w:t>Верно ли данное утверждение: "Взаимодействие между Исполнителями и Заказчиком является частью коммуникаций в проекте?"</w:t>
      </w:r>
      <w:r>
        <w:rPr>
          <w:rFonts w:cs="Arial"/>
        </w:rPr>
        <w:br/>
        <w:t>-Верно</w:t>
      </w:r>
      <w:r>
        <w:rPr>
          <w:rFonts w:cs="Arial"/>
        </w:rPr>
        <w:br/>
        <w:t>-Неверно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  <w:rPr>
          <w:rFonts w:cs="Arial"/>
        </w:rPr>
      </w:pPr>
      <w:r>
        <w:t xml:space="preserve">29. </w:t>
      </w:r>
      <w:r>
        <w:rPr>
          <w:rFonts w:cs="Arial"/>
        </w:rPr>
        <w:t>Укажите, является ли следующее решение для организации коммуникаций эффективным - "Для обсуждения рабочих вопросов и решения вопросов с Заказчиком используется общий чат"</w:t>
      </w:r>
      <w:r>
        <w:rPr>
          <w:rFonts w:cs="Arial"/>
        </w:rPr>
        <w:br/>
        <w:t>-Верно</w:t>
      </w:r>
      <w:r>
        <w:rPr>
          <w:rFonts w:cs="Arial"/>
        </w:rPr>
        <w:br/>
        <w:t>-Неверно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  <w:rPr>
          <w:rFonts w:cs="Arial"/>
        </w:rPr>
      </w:pPr>
      <w:r>
        <w:t xml:space="preserve">30. </w:t>
      </w:r>
      <w:r>
        <w:rPr>
          <w:rFonts w:cs="Arial"/>
        </w:rPr>
        <w:t>Компонент плана управления проектом, описывающий, как будет происходить планирование, структурирование, мониторинг и контроль коммуникации по проекту.</w:t>
      </w:r>
      <w:r>
        <w:rPr>
          <w:rFonts w:cs="Arial"/>
        </w:rPr>
        <w:br/>
        <w:t>-План коммуникаций</w:t>
      </w:r>
      <w:r>
        <w:rPr>
          <w:rFonts w:cs="Arial"/>
        </w:rPr>
        <w:br/>
        <w:t>-Распределение ролей</w:t>
      </w:r>
      <w:r>
        <w:rPr>
          <w:rFonts w:cs="Arial"/>
        </w:rPr>
        <w:br/>
        <w:t>-План настройки коммуникаций команды</w:t>
      </w:r>
      <w:r>
        <w:rPr>
          <w:rFonts w:cs="Arial"/>
        </w:rPr>
        <w:br/>
        <w:t>-Матрица ответственности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5150DA" w:rsidRDefault="005150DA">
      <w:pPr>
        <w:jc w:val="both"/>
        <w:rPr>
          <w:i/>
        </w:rPr>
      </w:pPr>
    </w:p>
    <w:p w:rsidR="005150DA" w:rsidRDefault="005150DA">
      <w:pPr>
        <w:ind w:firstLine="709"/>
        <w:jc w:val="both"/>
        <w:rPr>
          <w:i/>
        </w:rPr>
      </w:pPr>
      <w:r>
        <w:rPr>
          <w:i/>
        </w:rPr>
        <w:t>Ситуационные задачи</w:t>
      </w:r>
    </w:p>
    <w:p w:rsidR="005150DA" w:rsidRDefault="005150DA"/>
    <w:p w:rsidR="005150DA" w:rsidRDefault="005150DA">
      <w:pPr>
        <w:jc w:val="both"/>
      </w:pPr>
      <w:r>
        <w:rPr>
          <w:b/>
          <w:bCs/>
        </w:rPr>
        <w:t>Задача 1.</w:t>
      </w:r>
      <w:r>
        <w:t xml:space="preserve"> Перед вами четыре проблемы. Определите цель и напишите два различных способа для решения каждой проблемы, заполнив таблицу 1.</w:t>
      </w:r>
    </w:p>
    <w:p w:rsidR="005150DA" w:rsidRDefault="005150DA">
      <w:pPr>
        <w:jc w:val="both"/>
      </w:pPr>
    </w:p>
    <w:p w:rsidR="005150DA" w:rsidRDefault="00CA4895">
      <w:pPr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hape1025" o:spid="_x0000_i1025" type="#_x0000_t75" style="width:289.5pt;height:91.5pt;visibility:visible">
            <v:imagedata r:id="rId28" o:title=""/>
          </v:shape>
        </w:pict>
      </w:r>
    </w:p>
    <w:p w:rsidR="005150DA" w:rsidRDefault="005150DA">
      <w:pPr>
        <w:jc w:val="both"/>
        <w:rPr>
          <w:b/>
          <w:bCs/>
        </w:rPr>
      </w:pPr>
    </w:p>
    <w:p w:rsidR="005150DA" w:rsidRDefault="005150DA">
      <w:pPr>
        <w:jc w:val="both"/>
      </w:pPr>
      <w:r>
        <w:rPr>
          <w:b/>
          <w:bCs/>
        </w:rPr>
        <w:lastRenderedPageBreak/>
        <w:t>Задача 2.</w:t>
      </w:r>
      <w:r>
        <w:t xml:space="preserve"> Разработайте и введите в производство новый продукт – колбасу «Домашняя». Опишите, каким образом будет осуществляться матрица управления персоналом в данном случае. Команда проекта: генеральный директор, директор по маркетингу, директор по </w:t>
      </w:r>
      <w:proofErr w:type="spellStart"/>
      <w:r>
        <w:t>инжирингу</w:t>
      </w:r>
      <w:proofErr w:type="spellEnd"/>
      <w:r>
        <w:t>, директор по производству, директор по финансам. При составлении списка работ матрицы RACI необходимо учесть, что работу по созданию и поддержке веб-сайта можно разделить на следующие этапы: – исследование рынка; – решение о новом продукте; – подготовка прототипа; – тестирование рынка; – массовое решение о производстве; – введение продукта.</w:t>
      </w:r>
    </w:p>
    <w:p w:rsidR="005150DA" w:rsidRDefault="005150DA">
      <w:pPr>
        <w:jc w:val="both"/>
        <w:rPr>
          <w:b/>
          <w:bCs/>
        </w:rPr>
      </w:pPr>
    </w:p>
    <w:p w:rsidR="005150DA" w:rsidRDefault="005150DA">
      <w:pPr>
        <w:jc w:val="both"/>
      </w:pPr>
      <w:r>
        <w:rPr>
          <w:b/>
          <w:bCs/>
        </w:rPr>
        <w:t xml:space="preserve">Задача 3. </w:t>
      </w:r>
      <w:r>
        <w:t>Проанализируйте проблемную ситуацию по теме своего проекта, цель проекта и задачи. Для успешного выполнения проекта вы должны четко представлять себе, какие опыты, наблюдения, исследования вы выполните в процессе работы над созданием проекта. Для этого заполните лист планирования «Мой проект» по форме (</w:t>
      </w:r>
      <w:proofErr w:type="spellStart"/>
      <w:r>
        <w:t>см.ниже</w:t>
      </w:r>
      <w:proofErr w:type="spellEnd"/>
      <w:r>
        <w:t>). Возможно, у вас не получится записать все сразу, тогда заполняйте лист планирования постепенно, по мере обдумывания.</w:t>
      </w:r>
    </w:p>
    <w:p w:rsidR="005150DA" w:rsidRDefault="005150DA">
      <w:pPr>
        <w:jc w:val="both"/>
        <w:rPr>
          <w:sz w:val="20"/>
          <w:szCs w:val="20"/>
        </w:rPr>
      </w:pPr>
      <w:r>
        <w:rPr>
          <w:noProof/>
        </w:rPr>
        <w:t xml:space="preserve"> </w:t>
      </w:r>
      <w:r w:rsidR="00CA4895">
        <w:rPr>
          <w:noProof/>
        </w:rPr>
        <w:pict>
          <v:shape id="shape1026" o:spid="_x0000_i1026" type="#_x0000_t75" style="width:232.5pt;height:226.5pt;visibility:visible">
            <v:imagedata r:id="rId29" o:title=""/>
          </v:shape>
        </w:pict>
      </w:r>
    </w:p>
    <w:sectPr w:rsidR="005150DA" w:rsidSect="00E44C1A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58627BC"/>
    <w:multiLevelType w:val="hybridMultilevel"/>
    <w:tmpl w:val="33CA2A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3">
    <w:nsid w:val="11F639A7"/>
    <w:multiLevelType w:val="hybridMultilevel"/>
    <w:tmpl w:val="C7A826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5946CF"/>
    <w:multiLevelType w:val="hybridMultilevel"/>
    <w:tmpl w:val="57FE33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49A737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3D5766BC"/>
    <w:multiLevelType w:val="hybridMultilevel"/>
    <w:tmpl w:val="84FAF5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1276F6"/>
    <w:multiLevelType w:val="hybridMultilevel"/>
    <w:tmpl w:val="FF3646CE"/>
    <w:lvl w:ilvl="0" w:tplc="0024AD9E">
      <w:start w:val="1"/>
      <w:numFmt w:val="decimal"/>
      <w:lvlText w:val="%1."/>
      <w:lvlJc w:val="left"/>
      <w:pPr>
        <w:ind w:left="1068" w:hanging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F7A401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1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3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4">
    <w:nsid w:val="5F545F10"/>
    <w:multiLevelType w:val="hybridMultilevel"/>
    <w:tmpl w:val="E52E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16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6"/>
  </w:num>
  <w:num w:numId="4">
    <w:abstractNumId w:val="12"/>
  </w:num>
  <w:num w:numId="5">
    <w:abstractNumId w:val="2"/>
  </w:num>
  <w:num w:numId="6">
    <w:abstractNumId w:val="7"/>
  </w:num>
  <w:num w:numId="7">
    <w:abstractNumId w:val="17"/>
  </w:num>
  <w:num w:numId="8">
    <w:abstractNumId w:val="1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3"/>
  </w:num>
  <w:num w:numId="14">
    <w:abstractNumId w:val="14"/>
  </w:num>
  <w:num w:numId="15">
    <w:abstractNumId w:val="11"/>
  </w:num>
  <w:num w:numId="16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17">
    <w:abstractNumId w:val="5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 w:grammar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4C1A"/>
    <w:rsid w:val="000F0F00"/>
    <w:rsid w:val="001E0733"/>
    <w:rsid w:val="005150DA"/>
    <w:rsid w:val="006774E3"/>
    <w:rsid w:val="00CA4895"/>
    <w:rsid w:val="00CB7580"/>
    <w:rsid w:val="00D46255"/>
    <w:rsid w:val="00DC11F5"/>
    <w:rsid w:val="00E44C1A"/>
    <w:rsid w:val="00E6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C1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uiPriority w:val="99"/>
    <w:rsid w:val="00E44C1A"/>
    <w:pPr>
      <w:widowControl w:val="0"/>
      <w:autoSpaceDE w:val="0"/>
      <w:autoSpaceDN w:val="0"/>
      <w:jc w:val="center"/>
    </w:pPr>
  </w:style>
  <w:style w:type="paragraph" w:customStyle="1" w:styleId="3">
    <w:name w:val="Основной текст3"/>
    <w:basedOn w:val="a"/>
    <w:uiPriority w:val="99"/>
    <w:rsid w:val="00E44C1A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Style12">
    <w:name w:val="Style12"/>
    <w:basedOn w:val="a"/>
    <w:uiPriority w:val="99"/>
    <w:rsid w:val="00E44C1A"/>
    <w:pPr>
      <w:widowControl w:val="0"/>
      <w:autoSpaceDE w:val="0"/>
      <w:autoSpaceDN w:val="0"/>
      <w:spacing w:line="230" w:lineRule="exact"/>
    </w:pPr>
  </w:style>
  <w:style w:type="paragraph" w:customStyle="1" w:styleId="Style15">
    <w:name w:val="Style15"/>
    <w:basedOn w:val="a"/>
    <w:uiPriority w:val="99"/>
    <w:rsid w:val="00E44C1A"/>
    <w:pPr>
      <w:widowControl w:val="0"/>
      <w:autoSpaceDE w:val="0"/>
      <w:autoSpaceDN w:val="0"/>
      <w:jc w:val="both"/>
    </w:pPr>
  </w:style>
  <w:style w:type="character" w:customStyle="1" w:styleId="FontStyle53">
    <w:name w:val="Font Style53"/>
    <w:uiPriority w:val="99"/>
    <w:rsid w:val="00E44C1A"/>
    <w:rPr>
      <w:rFonts w:ascii="Times New Roman" w:hAnsi="Times New Roman"/>
      <w:b/>
      <w:sz w:val="22"/>
    </w:rPr>
  </w:style>
  <w:style w:type="paragraph" w:customStyle="1" w:styleId="1">
    <w:name w:val="Абзац списка1"/>
    <w:basedOn w:val="a"/>
    <w:uiPriority w:val="99"/>
    <w:rsid w:val="00E44C1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60">
    <w:name w:val="Font Style60"/>
    <w:uiPriority w:val="99"/>
    <w:rsid w:val="00E44C1A"/>
    <w:rPr>
      <w:rFonts w:ascii="Times New Roman" w:hAnsi="Times New Roman"/>
      <w:sz w:val="18"/>
    </w:rPr>
  </w:style>
  <w:style w:type="paragraph" w:customStyle="1" w:styleId="TableParagraph">
    <w:name w:val="Table Paragraph"/>
    <w:basedOn w:val="a"/>
    <w:uiPriority w:val="99"/>
    <w:rsid w:val="00E44C1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3">
    <w:name w:val="List Paragraph"/>
    <w:basedOn w:val="a"/>
    <w:uiPriority w:val="99"/>
    <w:qFormat/>
    <w:rsid w:val="00E44C1A"/>
    <w:pPr>
      <w:widowControl w:val="0"/>
      <w:autoSpaceDE w:val="0"/>
      <w:autoSpaceDN w:val="0"/>
      <w:ind w:left="720"/>
      <w:contextualSpacing/>
    </w:pPr>
  </w:style>
  <w:style w:type="character" w:styleId="a4">
    <w:name w:val="Hyperlink"/>
    <w:uiPriority w:val="99"/>
    <w:rsid w:val="00E44C1A"/>
    <w:rPr>
      <w:rFonts w:cs="Times New Roman"/>
      <w:color w:val="0066CC"/>
      <w:u w:val="single"/>
    </w:rPr>
  </w:style>
  <w:style w:type="paragraph" w:styleId="a5">
    <w:name w:val="Body Text Indent"/>
    <w:basedOn w:val="a"/>
    <w:link w:val="a6"/>
    <w:uiPriority w:val="99"/>
    <w:rsid w:val="00E44C1A"/>
    <w:pPr>
      <w:spacing w:after="120"/>
      <w:ind w:left="283"/>
    </w:pPr>
    <w:rPr>
      <w:lang w:val="en-US"/>
    </w:rPr>
  </w:style>
  <w:style w:type="character" w:customStyle="1" w:styleId="a6">
    <w:name w:val="Основной текст с отступом Знак"/>
    <w:link w:val="a5"/>
    <w:uiPriority w:val="99"/>
    <w:semiHidden/>
    <w:rsid w:val="00B27A79"/>
    <w:rPr>
      <w:sz w:val="24"/>
      <w:szCs w:val="24"/>
    </w:rPr>
  </w:style>
  <w:style w:type="paragraph" w:styleId="a7">
    <w:name w:val="Normal (Web)"/>
    <w:aliases w:val="Обычный (Web)"/>
    <w:basedOn w:val="a"/>
    <w:uiPriority w:val="99"/>
    <w:rsid w:val="00E44C1A"/>
    <w:pPr>
      <w:spacing w:after="50"/>
    </w:pPr>
    <w:rPr>
      <w:rFonts w:ascii="Verdana" w:hAnsi="Verdana"/>
      <w:color w:val="494949"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26" Type="http://schemas.openxmlformats.org/officeDocument/2006/relationships/hyperlink" Target="about:blan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5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29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24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23" Type="http://schemas.openxmlformats.org/officeDocument/2006/relationships/hyperlink" Target="about:blank" TargetMode="External"/><Relationship Id="rId28" Type="http://schemas.openxmlformats.org/officeDocument/2006/relationships/image" Target="media/image1.png"/><Relationship Id="rId10" Type="http://schemas.openxmlformats.org/officeDocument/2006/relationships/hyperlink" Target="about:blank" TargetMode="External"/><Relationship Id="rId19" Type="http://schemas.openxmlformats.org/officeDocument/2006/relationships/hyperlink" Target="about:blank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27" Type="http://schemas.openxmlformats.org/officeDocument/2006/relationships/hyperlink" Target="about:blank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8270</Words>
  <Characters>47144</Characters>
  <Application>Microsoft Office Word</Application>
  <DocSecurity>0</DocSecurity>
  <Lines>392</Lines>
  <Paragraphs>110</Paragraphs>
  <ScaleCrop>false</ScaleCrop>
  <Company/>
  <LinksUpToDate>false</LinksUpToDate>
  <CharactersWithSpaces>55304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2</cp:revision>
  <dcterms:created xsi:type="dcterms:W3CDTF">2021-04-18T11:12:00Z</dcterms:created>
  <dcterms:modified xsi:type="dcterms:W3CDTF">2022-09-09T09:55:00Z</dcterms:modified>
</cp:coreProperties>
</file>